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дополнительного образования 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 с. Кунашак Кунашакского района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ДОПОЛНИТЕЛЬНАЯ ОБЩЕРАЗВИВАЮЩАЯ 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ОБРАЗОВАТЕЛЬНАЯ ПРОГРАММА 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ОБЛАСТИ ХОРЕОГРАФИЧЕСКОГО ИСКУССТВА 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ХОРЕОГРАФИИ»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УЧЕБНОГО ПРЕДМЕТА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НАРОДНО-СЦЕНИЧЕСКИЙ ТАНЕЦ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</w:t>
      </w:r>
      <w:r w:rsidRPr="00D32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-летний срок обучения)</w:t>
      </w:r>
    </w:p>
    <w:p w:rsidR="00D32B6F" w:rsidRPr="00D32B6F" w:rsidRDefault="00D32B6F" w:rsidP="00D32B6F">
      <w:pPr>
        <w:widowControl w:val="0"/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kinsoku w:val="0"/>
        <w:overflowPunct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kinsoku w:val="0"/>
        <w:overflowPunct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kinsoku w:val="0"/>
        <w:overflowPunct w:val="0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kinsoku w:val="0"/>
        <w:overflowPunct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kinsoku w:val="0"/>
        <w:overflowPunct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kinsoku w:val="0"/>
        <w:overflowPunct w:val="0"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widowControl w:val="0"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Кунашак 2021г.</w:t>
      </w:r>
    </w:p>
    <w:p w:rsidR="00D32B6F" w:rsidRPr="00D32B6F" w:rsidRDefault="00D32B6F" w:rsidP="00D32B6F">
      <w:pPr>
        <w:spacing w:line="36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2B6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42DEC62" wp14:editId="70D222E5">
            <wp:simplePos x="0" y="0"/>
            <wp:positionH relativeFrom="margin">
              <wp:posOffset>-937260</wp:posOffset>
            </wp:positionH>
            <wp:positionV relativeFrom="margin">
              <wp:posOffset>-396240</wp:posOffset>
            </wp:positionV>
            <wp:extent cx="7381875" cy="9544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5"/>
                    <a:stretch/>
                  </pic:blipFill>
                  <pic:spPr bwMode="auto">
                    <a:xfrm>
                      <a:off x="0" y="0"/>
                      <a:ext cx="7381875" cy="954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B6F" w:rsidRPr="00D32B6F" w:rsidRDefault="00D32B6F" w:rsidP="00D32B6F">
      <w:pPr>
        <w:shd w:val="clear" w:color="auto" w:fill="FFFFFF"/>
        <w:spacing w:after="0"/>
        <w:ind w:firstLine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D32B6F">
        <w:rPr>
          <w:rFonts w:ascii="Times New Roman" w:eastAsia="Calibri" w:hAnsi="Times New Roman" w:cs="Times New Roman"/>
          <w:b/>
          <w:bCs/>
          <w:sz w:val="24"/>
        </w:rPr>
        <w:lastRenderedPageBreak/>
        <w:t>Содержание</w:t>
      </w:r>
      <w:bookmarkStart w:id="0" w:name="_GoBack"/>
      <w:bookmarkEnd w:id="0"/>
    </w:p>
    <w:p w:rsidR="00D32B6F" w:rsidRPr="00D32B6F" w:rsidRDefault="00D32B6F" w:rsidP="00D32B6F">
      <w:pPr>
        <w:shd w:val="clear" w:color="auto" w:fill="FFFFFF"/>
        <w:spacing w:after="0"/>
        <w:ind w:firstLine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D32B6F" w:rsidRPr="00D32B6F" w:rsidTr="00B3246D">
        <w:trPr>
          <w:trHeight w:val="567"/>
        </w:trPr>
        <w:tc>
          <w:tcPr>
            <w:tcW w:w="9039" w:type="dxa"/>
            <w:hideMark/>
          </w:tcPr>
          <w:p w:rsidR="00D32B6F" w:rsidRPr="00D32B6F" w:rsidRDefault="00D32B6F" w:rsidP="00D32B6F">
            <w:pPr>
              <w:kinsoku w:val="0"/>
              <w:overflowPunct w:val="0"/>
              <w:spacing w:after="0" w:line="240" w:lineRule="auto"/>
              <w:ind w:righ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D32B6F">
              <w:rPr>
                <w:rFonts w:ascii="Times New Roman" w:eastAsia="Times New Roman" w:hAnsi="Times New Roman" w:cs="Times New Roman"/>
                <w:sz w:val="24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:rsidR="00D32B6F" w:rsidRPr="00D32B6F" w:rsidRDefault="00D32B6F" w:rsidP="00D32B6F">
            <w:pPr>
              <w:kinsoku w:val="0"/>
              <w:overflowPunct w:val="0"/>
              <w:spacing w:after="0" w:line="24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32B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D32B6F" w:rsidRPr="00D32B6F" w:rsidTr="00B3246D">
        <w:trPr>
          <w:trHeight w:val="567"/>
        </w:trPr>
        <w:tc>
          <w:tcPr>
            <w:tcW w:w="9039" w:type="dxa"/>
          </w:tcPr>
          <w:p w:rsidR="00D32B6F" w:rsidRPr="00D32B6F" w:rsidRDefault="00D32B6F" w:rsidP="00D32B6F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D32B6F">
              <w:rPr>
                <w:rFonts w:ascii="Times New Roman" w:eastAsia="Times New Roman" w:hAnsi="Times New Roman" w:cs="Times New Roman"/>
                <w:sz w:val="24"/>
              </w:rPr>
              <w:t>Учебно-тематический план……………………………………………………………..</w:t>
            </w:r>
          </w:p>
        </w:tc>
        <w:tc>
          <w:tcPr>
            <w:tcW w:w="525" w:type="dxa"/>
          </w:tcPr>
          <w:p w:rsidR="00D32B6F" w:rsidRPr="00D32B6F" w:rsidRDefault="00D32B6F" w:rsidP="00D32B6F">
            <w:pPr>
              <w:kinsoku w:val="0"/>
              <w:overflowPunct w:val="0"/>
              <w:spacing w:after="0" w:line="24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32B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D32B6F" w:rsidRPr="00D32B6F" w:rsidTr="00B3246D">
        <w:trPr>
          <w:trHeight w:val="567"/>
        </w:trPr>
        <w:tc>
          <w:tcPr>
            <w:tcW w:w="9039" w:type="dxa"/>
            <w:hideMark/>
          </w:tcPr>
          <w:p w:rsidR="00D32B6F" w:rsidRPr="00D32B6F" w:rsidRDefault="00D32B6F" w:rsidP="00D32B6F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5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D32B6F">
              <w:rPr>
                <w:rFonts w:ascii="Times New Roman" w:eastAsia="Times New Roman" w:hAnsi="Times New Roman" w:cs="Times New Roman"/>
                <w:sz w:val="24"/>
              </w:rPr>
              <w:t>Содержание учебного предмета.……………………………………………………......</w:t>
            </w:r>
          </w:p>
        </w:tc>
        <w:tc>
          <w:tcPr>
            <w:tcW w:w="525" w:type="dxa"/>
            <w:hideMark/>
          </w:tcPr>
          <w:p w:rsidR="00D32B6F" w:rsidRPr="00D32B6F" w:rsidRDefault="00D32B6F" w:rsidP="00D32B6F">
            <w:pPr>
              <w:kinsoku w:val="0"/>
              <w:overflowPunct w:val="0"/>
              <w:spacing w:after="0" w:line="24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</w:tr>
      <w:tr w:rsidR="00D32B6F" w:rsidRPr="00D32B6F" w:rsidTr="00B3246D">
        <w:trPr>
          <w:trHeight w:val="567"/>
        </w:trPr>
        <w:tc>
          <w:tcPr>
            <w:tcW w:w="9039" w:type="dxa"/>
            <w:hideMark/>
          </w:tcPr>
          <w:p w:rsidR="00D32B6F" w:rsidRPr="00D32B6F" w:rsidRDefault="00D32B6F" w:rsidP="00D32B6F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D32B6F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обучающихся………………………………….....</w:t>
            </w:r>
          </w:p>
        </w:tc>
        <w:tc>
          <w:tcPr>
            <w:tcW w:w="525" w:type="dxa"/>
            <w:hideMark/>
          </w:tcPr>
          <w:p w:rsidR="00D32B6F" w:rsidRPr="00D32B6F" w:rsidRDefault="00D32B6F" w:rsidP="00D32B6F">
            <w:pPr>
              <w:kinsoku w:val="0"/>
              <w:overflowPunct w:val="0"/>
              <w:spacing w:after="0" w:line="24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</w:tr>
      <w:tr w:rsidR="00D32B6F" w:rsidRPr="00D32B6F" w:rsidTr="00B3246D">
        <w:trPr>
          <w:trHeight w:val="567"/>
        </w:trPr>
        <w:tc>
          <w:tcPr>
            <w:tcW w:w="9039" w:type="dxa"/>
            <w:hideMark/>
          </w:tcPr>
          <w:p w:rsidR="00D32B6F" w:rsidRPr="00D32B6F" w:rsidRDefault="00D32B6F" w:rsidP="00D32B6F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D32B6F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оценок………………………………………….</w:t>
            </w:r>
          </w:p>
        </w:tc>
        <w:tc>
          <w:tcPr>
            <w:tcW w:w="525" w:type="dxa"/>
            <w:hideMark/>
          </w:tcPr>
          <w:p w:rsidR="00D32B6F" w:rsidRPr="00D32B6F" w:rsidRDefault="00D32B6F" w:rsidP="00D32B6F">
            <w:pPr>
              <w:kinsoku w:val="0"/>
              <w:overflowPunct w:val="0"/>
              <w:spacing w:after="0" w:line="24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</w:tr>
      <w:tr w:rsidR="00D32B6F" w:rsidRPr="00D32B6F" w:rsidTr="00B3246D">
        <w:trPr>
          <w:trHeight w:val="567"/>
        </w:trPr>
        <w:tc>
          <w:tcPr>
            <w:tcW w:w="9039" w:type="dxa"/>
            <w:hideMark/>
          </w:tcPr>
          <w:p w:rsidR="00D32B6F" w:rsidRPr="00D32B6F" w:rsidRDefault="00D32B6F" w:rsidP="00D32B6F">
            <w:pPr>
              <w:widowControl w:val="0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D32B6F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процесса……………………………………...</w:t>
            </w:r>
          </w:p>
        </w:tc>
        <w:tc>
          <w:tcPr>
            <w:tcW w:w="525" w:type="dxa"/>
            <w:hideMark/>
          </w:tcPr>
          <w:p w:rsidR="00D32B6F" w:rsidRPr="00D32B6F" w:rsidRDefault="00D32B6F" w:rsidP="00D32B6F">
            <w:pPr>
              <w:kinsoku w:val="0"/>
              <w:overflowPunct w:val="0"/>
              <w:spacing w:after="0" w:line="24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19</w:t>
            </w:r>
          </w:p>
        </w:tc>
      </w:tr>
      <w:tr w:rsidR="00D32B6F" w:rsidRPr="00D32B6F" w:rsidTr="00B3246D">
        <w:trPr>
          <w:trHeight w:val="567"/>
        </w:trPr>
        <w:tc>
          <w:tcPr>
            <w:tcW w:w="9039" w:type="dxa"/>
            <w:hideMark/>
          </w:tcPr>
          <w:p w:rsidR="00D32B6F" w:rsidRPr="00D32B6F" w:rsidRDefault="00D32B6F" w:rsidP="00D32B6F">
            <w:pPr>
              <w:kinsoku w:val="0"/>
              <w:overflowPunct w:val="0"/>
              <w:spacing w:after="0" w:line="240" w:lineRule="auto"/>
              <w:ind w:right="5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D32B6F">
              <w:rPr>
                <w:rFonts w:ascii="Times New Roman" w:eastAsia="Times New Roman" w:hAnsi="Times New Roman" w:cs="Times New Roman"/>
                <w:sz w:val="24"/>
              </w:rPr>
              <w:t>Список литературы………………………………………………………………………….</w:t>
            </w:r>
          </w:p>
        </w:tc>
        <w:tc>
          <w:tcPr>
            <w:tcW w:w="525" w:type="dxa"/>
            <w:hideMark/>
          </w:tcPr>
          <w:p w:rsidR="00D32B6F" w:rsidRPr="00D32B6F" w:rsidRDefault="00D32B6F" w:rsidP="00D32B6F">
            <w:pPr>
              <w:kinsoku w:val="0"/>
              <w:overflowPunct w:val="0"/>
              <w:spacing w:after="0" w:line="240" w:lineRule="auto"/>
              <w:ind w:right="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21</w:t>
            </w:r>
          </w:p>
        </w:tc>
      </w:tr>
    </w:tbl>
    <w:p w:rsidR="00D32B6F" w:rsidRPr="00D32B6F" w:rsidRDefault="00D32B6F" w:rsidP="00D32B6F">
      <w:pPr>
        <w:tabs>
          <w:tab w:val="right" w:leader="dot" w:pos="9214"/>
        </w:tabs>
        <w:spacing w:after="100" w:line="360" w:lineRule="auto"/>
        <w:ind w:left="2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B6F" w:rsidRPr="00D32B6F" w:rsidRDefault="00D32B6F" w:rsidP="00D32B6F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B6F" w:rsidRPr="00D32B6F" w:rsidRDefault="00D32B6F" w:rsidP="00D32B6F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B6F" w:rsidRPr="00D32B6F" w:rsidRDefault="00D32B6F" w:rsidP="00D32B6F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B6F" w:rsidRPr="00D32B6F" w:rsidRDefault="00D32B6F" w:rsidP="00D32B6F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B6F" w:rsidRPr="00D32B6F" w:rsidRDefault="00D32B6F" w:rsidP="00D32B6F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B6F" w:rsidRPr="00D32B6F" w:rsidRDefault="00D32B6F" w:rsidP="00D32B6F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B6F" w:rsidRPr="00D32B6F" w:rsidRDefault="00D32B6F" w:rsidP="00D32B6F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2B6F" w:rsidRPr="00D32B6F" w:rsidRDefault="00D32B6F" w:rsidP="00D32B6F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8B7C43" w:rsidRPr="00820AAF" w:rsidRDefault="008B7C43" w:rsidP="00C92624">
      <w:pPr>
        <w:pStyle w:val="af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72343F" w:rsidRPr="00820AAF" w:rsidRDefault="0072343F" w:rsidP="00C92624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20AAF">
        <w:rPr>
          <w:b/>
          <w:bCs/>
          <w:color w:val="000000"/>
        </w:rPr>
        <w:lastRenderedPageBreak/>
        <w:t>Пояснительная записка.</w:t>
      </w:r>
    </w:p>
    <w:p w:rsidR="0072343F" w:rsidRPr="00820AAF" w:rsidRDefault="0072343F" w:rsidP="00D32B6F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color w:val="000000"/>
        </w:rPr>
        <w:t>Народно – сценический танец в значительной степени расширяет и обогащает исполнительские возможности учащихся, формируя у них качества и навыки, которые не могут быть развиты за счет обучения только классическому танцу. Обучение народно – сценическому танцу совершенствует координацию движений, способствует дальнейшему укреплению мышечного аппарата, развивает те группы мышц, которые мало участвуют в процессе классического тренажа, дает возможность учащимся овладеть разнообразием стилей и манерой исполнения различных народов, сложностью их темпов ритмов.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color w:val="000000"/>
        </w:rPr>
        <w:t>Курс народно – сценического танца рассчитан на четыре года. При работе над программным материалом преподаватель должен опираться на следующие основные принципы: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-целенаправленность учебного процесса,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-систематичность и регулярность занятий,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-постепенность в развитии танцевальных данных учащихся,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-строгая последовательность в освоении лексикой и техническими приемами танца.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b/>
          <w:bCs/>
          <w:color w:val="000000"/>
        </w:rPr>
        <w:t>Цели: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-формирование устойчивого интереса к предмету «народно – сценический танец».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-развитие свободной творческой личности учащегося,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-укрепление здоровья,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-сохранение и совершенствование традиций русского народного танца,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-подготовка двигательного аппарата учащихся к исполнению танцев разных народов,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-воспитание трудолюбия,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-воспитание исполнительской культуры.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b/>
          <w:bCs/>
          <w:color w:val="000000"/>
        </w:rPr>
        <w:t>Задачи: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всестороннее развитие всех мышц, суставов, связок,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развитие техники,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развитие артистичности,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усвоения стиля и манеры исполнения танцев разных народов,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развитие ритма.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color w:val="000000"/>
        </w:rPr>
        <w:t>Образовательная программа «Народно–сценический танец» состоит из 3-х разделов:</w:t>
      </w:r>
    </w:p>
    <w:p w:rsidR="0072343F" w:rsidRPr="00820AAF" w:rsidRDefault="0072343F" w:rsidP="00A75A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820AAF">
        <w:rPr>
          <w:color w:val="000000"/>
        </w:rPr>
        <w:t>Экзерсис у палки.</w:t>
      </w:r>
    </w:p>
    <w:p w:rsidR="0072343F" w:rsidRPr="00820AAF" w:rsidRDefault="0072343F" w:rsidP="00A75A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820AAF">
        <w:rPr>
          <w:color w:val="000000"/>
        </w:rPr>
        <w:t>Танцевальные упражнения и комбинации на середине зала</w:t>
      </w:r>
    </w:p>
    <w:p w:rsidR="0072343F" w:rsidRPr="00820AAF" w:rsidRDefault="0072343F" w:rsidP="00A75AE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820AAF">
        <w:rPr>
          <w:color w:val="000000"/>
        </w:rPr>
        <w:t>Работа над этюдами, построенными на материале танцев разных народов.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color w:val="000000"/>
        </w:rPr>
        <w:lastRenderedPageBreak/>
        <w:t>Все перечисленные разделы связаны между собой, однако, каждый из них имеет свои конкретные задачи: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820AAF">
        <w:rPr>
          <w:b/>
          <w:color w:val="000000"/>
          <w:u w:val="single"/>
        </w:rPr>
        <w:t>Экзерсис у станка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color w:val="000000"/>
        </w:rPr>
        <w:t>Раздел включает в себя повороты стопы и бедра, удары стопой, каблуком, полупальцами, движения на присогнутых ногах, движения свободной стопой, плавные и резкие приседания, прыжки, соскоки, подскоки, перескоки, большое значение придается перегибам корпуса и другим упражнениям, отражающим многообразие народно-сценического танца. Каждый  урок включает 6-7 упражнений построенных по принципу чередования: упражнения плавные, мягкие чередуются с упражнениями быстрыми, резкими, упражнения на вытянутых ногах – с упражнениями на присогнутых ногах и т.д. Основу раздела составляют приседания, упражнения на развитие подвижности стопы, маленькие броски, круговые движения ногой, низкие и высокие развороты ноги, дробные выстукивания, подготовка к «веревочке», раскрывание ноги на 90, большие броски. Основной задачей этого раздела является постепенное введение в работу суставно-связочного аппарата. В названии движений сохранена французская терминология, а также употребляются образно-народные названия движений.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820AAF">
        <w:rPr>
          <w:b/>
          <w:color w:val="000000"/>
          <w:u w:val="single"/>
        </w:rPr>
        <w:t>Танцевальные упражнения и комбинации на середине зала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color w:val="000000"/>
        </w:rPr>
        <w:t>Раздел включает в себя различные виды танцевальных ходов, дробей, движений, вращений, хлопушек, используемых в народных танцах, причем за основу взяты движения русского народного танца. В каждом классе предлагается изучение основных движений определенных народных танцев. На основе изученных движений, элементов постепенно выстраиваются танцевальные комбинации, которые из года в год усложняются движениями рук, наклонами и поворотами корпуса головы, исполняются с продвижением в разных направлениях, комбинируются с другими элементами танца. Основной задачей раздела является постепенное и последовательное развитие и усложнение техники исполнения, силы и выносливости учащихся, приобретение навыков и умения передавать характерные особенности того или иного народного танца.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820AAF">
        <w:rPr>
          <w:b/>
          <w:color w:val="000000"/>
          <w:u w:val="single"/>
        </w:rPr>
        <w:t>Работа над этюдами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color w:val="000000"/>
        </w:rPr>
        <w:t>Раздел включает в себя этюды в характере русских, украинских, белорусских, молдаванских, цыганских, испанских танцев. Каждый этюд должен представлять собой небольшой народный танец. Основной задачей раздела является закрепление полученных знаний и умений упражнений у станка и на середине зала, развитие и совершенствование техники танца, актерского мастерства. Предлагаемые народные танцы рекомендованы для обязательного изучения. Исходя из уровня подготовленности класса, преподавателю разрешается использовать творческую инициативу выбора хореографического материала.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b/>
          <w:bCs/>
          <w:color w:val="000000"/>
        </w:rPr>
        <w:lastRenderedPageBreak/>
        <w:t>Формы  контроля.  </w:t>
      </w:r>
      <w:r w:rsidRPr="00820AAF">
        <w:rPr>
          <w:color w:val="000000"/>
        </w:rPr>
        <w:t>В конце 1-4 четверти –  контрольный урок, открытый урок по требованиям, соответствующим году обучения.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b/>
          <w:bCs/>
          <w:color w:val="000000"/>
        </w:rPr>
        <w:t>Ожидаемые результаты:</w:t>
      </w:r>
      <w:r w:rsidRPr="00820AAF">
        <w:rPr>
          <w:color w:val="000000"/>
        </w:rPr>
        <w:t> по окончании изучения программы по предмету «Народно-сценический танец» выпускники должны;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b/>
          <w:bCs/>
          <w:color w:val="000000"/>
        </w:rPr>
        <w:t>Знать: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-терминологию народно-сценического танца,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-метроритмические раскладки исполнения движения,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-особенности и традиции изучаемых народностей.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b/>
          <w:bCs/>
          <w:color w:val="000000"/>
        </w:rPr>
        <w:t>Владеть: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-культурой исполнения,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-хореографической памятью,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-техникой движения.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b/>
          <w:bCs/>
          <w:color w:val="000000"/>
        </w:rPr>
        <w:t>Уметь: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-передавать в движении сложные ритмические рисунки русских, белорусских, украинских, прибалтийских, польских, молдавских танцев;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-исполнять технически сложные движения народно-сценического танца: вращения, дроби (для девочек), различные виды присядок, «хлопушек» (для мальчиков).</w:t>
      </w:r>
    </w:p>
    <w:p w:rsidR="00A75AE3" w:rsidRPr="00820AAF" w:rsidRDefault="00A75AE3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20AAF">
        <w:rPr>
          <w:b/>
          <w:bCs/>
          <w:color w:val="000000"/>
        </w:rPr>
        <w:t>Критерии оценивания.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  <w:shd w:val="clear" w:color="auto" w:fill="FFFFFF"/>
        </w:rPr>
        <w:t>«5»</w:t>
      </w:r>
      <w:r w:rsidRPr="00820AAF">
        <w:rPr>
          <w:color w:val="000000"/>
          <w:shd w:val="clear" w:color="auto" w:fill="FFFFFF"/>
        </w:rPr>
        <w:t> - Правильное и музыкальное исполнение пройденных элементов. Достаточно быстрое освоение нового материала. Безукоризненное отношение к работе на уроке. Точное положение рук, головы и корпуса в характере изучаемого национального материала. </w:t>
      </w:r>
      <w:r w:rsidRPr="00820AAF">
        <w:rPr>
          <w:color w:val="000000"/>
        </w:rPr>
        <w:br/>
      </w:r>
      <w:r w:rsidRPr="00820AAF">
        <w:rPr>
          <w:b/>
          <w:bCs/>
          <w:color w:val="000000"/>
          <w:shd w:val="clear" w:color="auto" w:fill="FFFFFF"/>
        </w:rPr>
        <w:t>«4»</w:t>
      </w:r>
      <w:r w:rsidRPr="00820AAF">
        <w:rPr>
          <w:color w:val="000000"/>
          <w:shd w:val="clear" w:color="auto" w:fill="FFFFFF"/>
        </w:rPr>
        <w:t> - Правильная постановка корпуса, ног, рук и головы в экзерсисе у станка и на середине. В исполнении экзерсиса у станка, на середине зала , допущение незначительных ошибок, но грамотное, музыкальное, техничное их исправление. Позитивный настрой в работе.</w:t>
      </w:r>
      <w:r w:rsidRPr="00820AAF">
        <w:rPr>
          <w:color w:val="000000"/>
        </w:rPr>
        <w:br/>
      </w:r>
      <w:r w:rsidRPr="00820AAF">
        <w:rPr>
          <w:b/>
          <w:bCs/>
          <w:color w:val="000000"/>
          <w:shd w:val="clear" w:color="auto" w:fill="FFFFFF"/>
        </w:rPr>
        <w:t>«3»</w:t>
      </w:r>
      <w:r w:rsidRPr="00820AAF">
        <w:rPr>
          <w:color w:val="000000"/>
          <w:shd w:val="clear" w:color="auto" w:fill="FFFFFF"/>
        </w:rPr>
        <w:t> - Не в достаточной степени владение пройденным материалом. Недостаточное выразительное исполнение экзерсиса у станка, на середине зала, этюдных форм. Невнимательное отношение к музыкальному сопровождению.</w:t>
      </w:r>
      <w:r w:rsidRPr="00820AAF">
        <w:rPr>
          <w:color w:val="000000"/>
        </w:rPr>
        <w:br/>
      </w:r>
      <w:r w:rsidRPr="00820AAF">
        <w:rPr>
          <w:b/>
          <w:bCs/>
          <w:color w:val="000000"/>
          <w:shd w:val="clear" w:color="auto" w:fill="FFFFFF"/>
        </w:rPr>
        <w:t>«2» - </w:t>
      </w:r>
      <w:r w:rsidRPr="00820AAF">
        <w:rPr>
          <w:color w:val="000000"/>
          <w:shd w:val="clear" w:color="auto" w:fill="FFFFFF"/>
        </w:rPr>
        <w:t>Незнание материала. Допущение грубых ошибок. Пропуски занятий. 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32B6F" w:rsidRDefault="00D32B6F" w:rsidP="00533699">
      <w:pPr>
        <w:pStyle w:val="afa"/>
        <w:shd w:val="clear" w:color="auto" w:fill="auto"/>
        <w:spacing w:before="0" w:line="360" w:lineRule="auto"/>
        <w:ind w:right="20" w:firstLine="284"/>
        <w:contextualSpacing/>
        <w:rPr>
          <w:b/>
          <w:sz w:val="24"/>
          <w:szCs w:val="24"/>
          <w:lang w:val="en-US"/>
        </w:rPr>
      </w:pPr>
    </w:p>
    <w:p w:rsidR="00D32B6F" w:rsidRDefault="00D32B6F" w:rsidP="00533699">
      <w:pPr>
        <w:pStyle w:val="afa"/>
        <w:shd w:val="clear" w:color="auto" w:fill="auto"/>
        <w:spacing w:before="0" w:line="360" w:lineRule="auto"/>
        <w:ind w:right="20" w:firstLine="284"/>
        <w:contextualSpacing/>
        <w:rPr>
          <w:b/>
          <w:sz w:val="24"/>
          <w:szCs w:val="24"/>
          <w:lang w:val="en-US"/>
        </w:rPr>
      </w:pPr>
    </w:p>
    <w:p w:rsidR="00D32B6F" w:rsidRDefault="00D32B6F" w:rsidP="00533699">
      <w:pPr>
        <w:pStyle w:val="afa"/>
        <w:shd w:val="clear" w:color="auto" w:fill="auto"/>
        <w:spacing w:before="0" w:line="360" w:lineRule="auto"/>
        <w:ind w:right="20" w:firstLine="284"/>
        <w:contextualSpacing/>
        <w:rPr>
          <w:b/>
          <w:sz w:val="24"/>
          <w:szCs w:val="24"/>
          <w:lang w:val="en-US"/>
        </w:rPr>
      </w:pPr>
    </w:p>
    <w:p w:rsidR="00D32B6F" w:rsidRDefault="00D32B6F" w:rsidP="00533699">
      <w:pPr>
        <w:pStyle w:val="afa"/>
        <w:shd w:val="clear" w:color="auto" w:fill="auto"/>
        <w:spacing w:before="0" w:line="360" w:lineRule="auto"/>
        <w:ind w:right="20" w:firstLine="284"/>
        <w:contextualSpacing/>
        <w:rPr>
          <w:b/>
          <w:sz w:val="24"/>
          <w:szCs w:val="24"/>
          <w:lang w:val="en-US"/>
        </w:rPr>
      </w:pPr>
    </w:p>
    <w:p w:rsidR="00533699" w:rsidRPr="00C8055B" w:rsidRDefault="00533699" w:rsidP="00533699">
      <w:pPr>
        <w:pStyle w:val="afa"/>
        <w:shd w:val="clear" w:color="auto" w:fill="auto"/>
        <w:spacing w:before="0" w:line="360" w:lineRule="auto"/>
        <w:ind w:right="20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2B6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32B6F">
        <w:rPr>
          <w:rFonts w:ascii="Times New Roman" w:hAnsi="Times New Roman" w:cs="Times New Roman"/>
          <w:b/>
          <w:sz w:val="24"/>
          <w:szCs w:val="24"/>
        </w:rPr>
        <w:t>. Учебно-тематический</w:t>
      </w:r>
      <w:r w:rsidRPr="00C8055B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533699" w:rsidRPr="00C8055B" w:rsidRDefault="00533699" w:rsidP="00533699">
      <w:pPr>
        <w:pStyle w:val="afa"/>
        <w:shd w:val="clear" w:color="auto" w:fill="auto"/>
        <w:spacing w:before="0" w:line="360" w:lineRule="auto"/>
        <w:ind w:right="20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33699" w:rsidRPr="00C8055B" w:rsidRDefault="001002E4" w:rsidP="001002E4">
      <w:pPr>
        <w:pStyle w:val="afa"/>
        <w:shd w:val="clear" w:color="auto" w:fill="auto"/>
        <w:spacing w:before="0" w:line="360" w:lineRule="auto"/>
        <w:ind w:right="20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(Первый год обучения)</w:t>
      </w:r>
      <w:bookmarkStart w:id="1" w:name="bookmark9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166"/>
        <w:gridCol w:w="1852"/>
        <w:gridCol w:w="1949"/>
        <w:gridCol w:w="1908"/>
      </w:tblGrid>
      <w:tr w:rsidR="00533699" w:rsidRPr="00820AAF" w:rsidTr="00533699">
        <w:trPr>
          <w:jc w:val="center"/>
        </w:trPr>
        <w:tc>
          <w:tcPr>
            <w:tcW w:w="560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55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5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86" w:type="dxa"/>
            <w:gridSpan w:val="2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533699" w:rsidRPr="00820AAF" w:rsidTr="00533699">
        <w:trPr>
          <w:jc w:val="center"/>
        </w:trPr>
        <w:tc>
          <w:tcPr>
            <w:tcW w:w="560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55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533699" w:rsidRPr="00820AAF" w:rsidTr="00533699">
        <w:trPr>
          <w:jc w:val="center"/>
        </w:trPr>
        <w:tc>
          <w:tcPr>
            <w:tcW w:w="9996" w:type="dxa"/>
            <w:gridSpan w:val="5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820AAF">
              <w:rPr>
                <w:rFonts w:ascii="Times New Roman" w:hAnsi="Times New Roman"/>
                <w:b/>
                <w:szCs w:val="24"/>
              </w:rPr>
              <w:t>I</w:t>
            </w: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533699" w:rsidRPr="00820AAF" w:rsidTr="00533699">
        <w:trPr>
          <w:jc w:val="center"/>
        </w:trPr>
        <w:tc>
          <w:tcPr>
            <w:tcW w:w="560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Истоки возникновения и развития народной хореографии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33699" w:rsidRPr="00820AAF" w:rsidTr="00533699">
        <w:trPr>
          <w:trHeight w:val="54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Терминология народно-сценического танца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33699" w:rsidRPr="00820AAF" w:rsidTr="00533699">
        <w:trPr>
          <w:trHeight w:val="318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Особенности русского танца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trHeight w:val="291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Ансамбль танца «Березка»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33699" w:rsidRPr="00820AAF" w:rsidTr="00533699">
        <w:trPr>
          <w:trHeight w:val="247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Особенности белорусского танца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jc w:val="center"/>
        </w:trPr>
        <w:tc>
          <w:tcPr>
            <w:tcW w:w="9996" w:type="dxa"/>
            <w:gridSpan w:val="5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820AAF">
              <w:rPr>
                <w:rFonts w:ascii="Times New Roman" w:hAnsi="Times New Roman"/>
                <w:b/>
                <w:szCs w:val="24"/>
              </w:rPr>
              <w:t>II</w:t>
            </w: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533699" w:rsidRPr="00820AAF" w:rsidTr="00533699">
        <w:trPr>
          <w:jc w:val="center"/>
        </w:trPr>
        <w:tc>
          <w:tcPr>
            <w:tcW w:w="560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Экзерсис у станка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</w:tr>
      <w:tr w:rsidR="00533699" w:rsidRPr="00820AAF" w:rsidTr="00533699">
        <w:trPr>
          <w:jc w:val="center"/>
        </w:trPr>
        <w:tc>
          <w:tcPr>
            <w:tcW w:w="560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2.2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2.2.1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Экзерсис на середине зала: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Русский танец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14</w:t>
            </w:r>
          </w:p>
        </w:tc>
      </w:tr>
      <w:tr w:rsidR="00533699" w:rsidRPr="00820AAF" w:rsidTr="00533699">
        <w:trPr>
          <w:jc w:val="center"/>
        </w:trPr>
        <w:tc>
          <w:tcPr>
            <w:tcW w:w="560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2.2.2</w:t>
            </w:r>
          </w:p>
        </w:tc>
        <w:tc>
          <w:tcPr>
            <w:tcW w:w="3455" w:type="dxa"/>
          </w:tcPr>
          <w:p w:rsidR="00533699" w:rsidRPr="00820AAF" w:rsidRDefault="004E4483" w:rsidP="004E4483">
            <w:pPr>
              <w:pStyle w:val="Body1"/>
              <w:spacing w:line="360" w:lineRule="auto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 xml:space="preserve">Белорусской танец 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</w:tr>
      <w:tr w:rsidR="00533699" w:rsidRPr="00820AAF" w:rsidTr="00533699">
        <w:trPr>
          <w:jc w:val="center"/>
        </w:trPr>
        <w:tc>
          <w:tcPr>
            <w:tcW w:w="560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Подготовка к вращениям на середине зала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533699" w:rsidRPr="00820AAF" w:rsidTr="00533699">
        <w:trPr>
          <w:trHeight w:val="291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Танцевальные этюды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533699" w:rsidRPr="00820AAF" w:rsidTr="00533699">
        <w:trPr>
          <w:trHeight w:val="263"/>
          <w:jc w:val="center"/>
        </w:trPr>
        <w:tc>
          <w:tcPr>
            <w:tcW w:w="560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Контрольные уроки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jc w:val="center"/>
        </w:trPr>
        <w:tc>
          <w:tcPr>
            <w:tcW w:w="6010" w:type="dxa"/>
            <w:gridSpan w:val="3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68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68</w:t>
            </w:r>
          </w:p>
        </w:tc>
      </w:tr>
      <w:bookmarkEnd w:id="1"/>
    </w:tbl>
    <w:p w:rsidR="001002E4" w:rsidRDefault="001002E4" w:rsidP="00C8055B">
      <w:pPr>
        <w:pStyle w:val="afa"/>
        <w:shd w:val="clear" w:color="auto" w:fill="auto"/>
        <w:spacing w:before="0" w:line="360" w:lineRule="auto"/>
        <w:ind w:right="20" w:firstLine="0"/>
        <w:contextualSpacing/>
        <w:jc w:val="left"/>
        <w:rPr>
          <w:b/>
          <w:sz w:val="24"/>
          <w:szCs w:val="24"/>
        </w:rPr>
      </w:pPr>
    </w:p>
    <w:p w:rsidR="00533699" w:rsidRPr="00C8055B" w:rsidRDefault="00533699" w:rsidP="00533699">
      <w:pPr>
        <w:pStyle w:val="afa"/>
        <w:shd w:val="clear" w:color="auto" w:fill="auto"/>
        <w:spacing w:before="0" w:line="360" w:lineRule="auto"/>
        <w:ind w:right="2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33699" w:rsidRPr="00C8055B" w:rsidRDefault="00533699" w:rsidP="001002E4">
      <w:pPr>
        <w:pStyle w:val="afa"/>
        <w:shd w:val="clear" w:color="auto" w:fill="auto"/>
        <w:spacing w:before="0" w:line="360" w:lineRule="auto"/>
        <w:ind w:right="2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(Второй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163"/>
        <w:gridCol w:w="1854"/>
        <w:gridCol w:w="1949"/>
        <w:gridCol w:w="1909"/>
      </w:tblGrid>
      <w:tr w:rsidR="00533699" w:rsidRPr="00820AAF" w:rsidTr="00533699">
        <w:tc>
          <w:tcPr>
            <w:tcW w:w="696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55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5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86" w:type="dxa"/>
            <w:gridSpan w:val="2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533699" w:rsidRPr="00820AAF" w:rsidTr="00533699">
        <w:tc>
          <w:tcPr>
            <w:tcW w:w="696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55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533699" w:rsidRPr="00820AAF" w:rsidTr="00533699">
        <w:tc>
          <w:tcPr>
            <w:tcW w:w="10132" w:type="dxa"/>
            <w:gridSpan w:val="5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Раздел </w:t>
            </w:r>
            <w:r w:rsidRPr="00820AAF">
              <w:rPr>
                <w:rFonts w:ascii="Times New Roman" w:hAnsi="Times New Roman"/>
                <w:b/>
                <w:szCs w:val="24"/>
              </w:rPr>
              <w:t>I</w:t>
            </w: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Ансамбль им. И. Моисеева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trHeight w:val="540"/>
        </w:trPr>
        <w:tc>
          <w:tcPr>
            <w:tcW w:w="696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Особенности украинского танца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trHeight w:val="31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Особенности татарского танца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trHeight w:val="2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Ансамбль танца «Казань»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33699" w:rsidRPr="00820AAF" w:rsidTr="00533699">
        <w:tc>
          <w:tcPr>
            <w:tcW w:w="10132" w:type="dxa"/>
            <w:gridSpan w:val="5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820AAF">
              <w:rPr>
                <w:rFonts w:ascii="Times New Roman" w:hAnsi="Times New Roman"/>
                <w:b/>
                <w:szCs w:val="24"/>
              </w:rPr>
              <w:t>II</w:t>
            </w: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Экзерсис у станка на материале русского танца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2.2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Движения изучаемые лицом к станку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Экзерсис на середине зала: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Русский танец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2.3.2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Украинский танец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533699" w:rsidRPr="00820AAF" w:rsidTr="00533699">
        <w:trPr>
          <w:trHeight w:val="324"/>
        </w:trPr>
        <w:tc>
          <w:tcPr>
            <w:tcW w:w="696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2.3.3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Татарский танец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533699" w:rsidRPr="00820AAF" w:rsidTr="00533699">
        <w:trPr>
          <w:trHeight w:val="21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Танцевальные этюды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533699" w:rsidRPr="00820AAF" w:rsidTr="00533699">
        <w:trPr>
          <w:trHeight w:val="263"/>
        </w:trPr>
        <w:tc>
          <w:tcPr>
            <w:tcW w:w="696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Контрольные уроки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c>
          <w:tcPr>
            <w:tcW w:w="6146" w:type="dxa"/>
            <w:gridSpan w:val="3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68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68</w:t>
            </w:r>
          </w:p>
        </w:tc>
      </w:tr>
    </w:tbl>
    <w:p w:rsidR="001002E4" w:rsidRDefault="001002E4" w:rsidP="00C8055B">
      <w:pPr>
        <w:pStyle w:val="afa"/>
        <w:shd w:val="clear" w:color="auto" w:fill="auto"/>
        <w:spacing w:before="0" w:line="360" w:lineRule="auto"/>
        <w:ind w:right="20" w:firstLine="0"/>
        <w:contextualSpacing/>
        <w:jc w:val="left"/>
        <w:rPr>
          <w:b/>
          <w:sz w:val="24"/>
          <w:szCs w:val="24"/>
        </w:rPr>
      </w:pPr>
    </w:p>
    <w:p w:rsidR="00533699" w:rsidRPr="00C8055B" w:rsidRDefault="00533699" w:rsidP="00533699">
      <w:pPr>
        <w:pStyle w:val="afa"/>
        <w:shd w:val="clear" w:color="auto" w:fill="auto"/>
        <w:spacing w:before="0" w:line="360" w:lineRule="auto"/>
        <w:ind w:right="2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33699" w:rsidRPr="00C8055B" w:rsidRDefault="00533699" w:rsidP="001002E4">
      <w:pPr>
        <w:pStyle w:val="afa"/>
        <w:shd w:val="clear" w:color="auto" w:fill="auto"/>
        <w:spacing w:before="0" w:line="360" w:lineRule="auto"/>
        <w:ind w:right="2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(Третий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163"/>
        <w:gridCol w:w="1854"/>
        <w:gridCol w:w="1949"/>
        <w:gridCol w:w="1909"/>
      </w:tblGrid>
      <w:tr w:rsidR="00533699" w:rsidRPr="00820AAF" w:rsidTr="00533699">
        <w:tc>
          <w:tcPr>
            <w:tcW w:w="696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55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5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86" w:type="dxa"/>
            <w:gridSpan w:val="2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533699" w:rsidRPr="00820AAF" w:rsidTr="00533699">
        <w:tc>
          <w:tcPr>
            <w:tcW w:w="696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55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533699" w:rsidRPr="00820AAF" w:rsidTr="00533699">
        <w:tc>
          <w:tcPr>
            <w:tcW w:w="10132" w:type="dxa"/>
            <w:gridSpan w:val="5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820AAF">
              <w:rPr>
                <w:rFonts w:ascii="Times New Roman" w:hAnsi="Times New Roman"/>
                <w:b/>
                <w:szCs w:val="24"/>
              </w:rPr>
              <w:t>I</w:t>
            </w: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Ансамбль им. П. Вирского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33699" w:rsidRPr="00820AAF" w:rsidTr="00533699">
        <w:trPr>
          <w:trHeight w:val="540"/>
        </w:trPr>
        <w:tc>
          <w:tcPr>
            <w:tcW w:w="696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Ансамбль им. Ф.Гаскарова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33699" w:rsidRPr="00820AAF" w:rsidTr="00533699">
        <w:trPr>
          <w:trHeight w:val="31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Особенности молдавского  танца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trHeight w:val="2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Ансамбль им. И. Моисеева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33699" w:rsidRPr="00820AAF" w:rsidTr="00533699">
        <w:tc>
          <w:tcPr>
            <w:tcW w:w="10132" w:type="dxa"/>
            <w:gridSpan w:val="5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lastRenderedPageBreak/>
              <w:t xml:space="preserve">Раздел </w:t>
            </w:r>
            <w:r w:rsidRPr="00820AAF">
              <w:rPr>
                <w:rFonts w:ascii="Times New Roman" w:hAnsi="Times New Roman"/>
                <w:b/>
                <w:szCs w:val="24"/>
              </w:rPr>
              <w:t>II</w:t>
            </w: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Экзерсис у станка на материале русского, белорусского, украинского танцев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2.2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Упражнения лицом к станку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Экзерсис на середине зала: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Русский танец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2.3.2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Украинский танец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533699" w:rsidRPr="00820AAF" w:rsidTr="00533699">
        <w:trPr>
          <w:trHeight w:val="324"/>
        </w:trPr>
        <w:tc>
          <w:tcPr>
            <w:tcW w:w="696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2.3.3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Молдавский танец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533699" w:rsidRPr="00820AAF" w:rsidTr="00533699">
        <w:trPr>
          <w:trHeight w:val="21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Танцевальные этюды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</w:tr>
      <w:tr w:rsidR="00533699" w:rsidRPr="00820AAF" w:rsidTr="00533699">
        <w:trPr>
          <w:trHeight w:val="263"/>
        </w:trPr>
        <w:tc>
          <w:tcPr>
            <w:tcW w:w="696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Контрольные уроки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c>
          <w:tcPr>
            <w:tcW w:w="6146" w:type="dxa"/>
            <w:gridSpan w:val="3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Итого: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68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68</w:t>
            </w:r>
          </w:p>
        </w:tc>
      </w:tr>
    </w:tbl>
    <w:p w:rsidR="001002E4" w:rsidRDefault="001002E4" w:rsidP="00C8055B">
      <w:pPr>
        <w:pStyle w:val="afa"/>
        <w:shd w:val="clear" w:color="auto" w:fill="auto"/>
        <w:spacing w:before="0" w:line="360" w:lineRule="auto"/>
        <w:ind w:right="20" w:firstLine="0"/>
        <w:contextualSpacing/>
        <w:jc w:val="left"/>
        <w:rPr>
          <w:b/>
          <w:sz w:val="24"/>
          <w:szCs w:val="24"/>
        </w:rPr>
      </w:pPr>
    </w:p>
    <w:p w:rsidR="00533699" w:rsidRPr="00C8055B" w:rsidRDefault="00533699" w:rsidP="00533699">
      <w:pPr>
        <w:pStyle w:val="afa"/>
        <w:shd w:val="clear" w:color="auto" w:fill="auto"/>
        <w:spacing w:before="0" w:line="360" w:lineRule="auto"/>
        <w:ind w:right="2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33699" w:rsidRPr="00C8055B" w:rsidRDefault="00533699" w:rsidP="001002E4">
      <w:pPr>
        <w:pStyle w:val="afa"/>
        <w:shd w:val="clear" w:color="auto" w:fill="auto"/>
        <w:spacing w:before="0" w:line="360" w:lineRule="auto"/>
        <w:ind w:right="2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(Четвертый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165"/>
        <w:gridCol w:w="1853"/>
        <w:gridCol w:w="1949"/>
        <w:gridCol w:w="1908"/>
      </w:tblGrid>
      <w:tr w:rsidR="00533699" w:rsidRPr="00820AAF" w:rsidTr="00533699">
        <w:tc>
          <w:tcPr>
            <w:tcW w:w="696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№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п/п</w:t>
            </w:r>
          </w:p>
        </w:tc>
        <w:tc>
          <w:tcPr>
            <w:tcW w:w="3455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Наименование раздела, темы</w:t>
            </w:r>
          </w:p>
        </w:tc>
        <w:tc>
          <w:tcPr>
            <w:tcW w:w="1995" w:type="dxa"/>
            <w:vMerge w:val="restart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Вид учебного занятия</w:t>
            </w:r>
          </w:p>
        </w:tc>
        <w:tc>
          <w:tcPr>
            <w:tcW w:w="3986" w:type="dxa"/>
            <w:gridSpan w:val="2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Общий объем времени (в часах)</w:t>
            </w:r>
          </w:p>
        </w:tc>
      </w:tr>
      <w:tr w:rsidR="00533699" w:rsidRPr="00820AAF" w:rsidTr="00533699">
        <w:tc>
          <w:tcPr>
            <w:tcW w:w="696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455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vMerge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Аудиторные занятия</w:t>
            </w:r>
          </w:p>
        </w:tc>
      </w:tr>
      <w:tr w:rsidR="00533699" w:rsidRPr="00820AAF" w:rsidTr="00533699">
        <w:tc>
          <w:tcPr>
            <w:tcW w:w="10132" w:type="dxa"/>
            <w:gridSpan w:val="5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820AAF">
              <w:rPr>
                <w:rFonts w:ascii="Times New Roman" w:hAnsi="Times New Roman"/>
                <w:b/>
                <w:szCs w:val="24"/>
              </w:rPr>
              <w:t>I</w:t>
            </w: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>. Теоретическая часть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Особенности итальянского танца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trHeight w:val="540"/>
        </w:trPr>
        <w:tc>
          <w:tcPr>
            <w:tcW w:w="696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1.2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Ансамбль им. И. Моисеева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33699" w:rsidRPr="00820AAF" w:rsidTr="00533699">
        <w:trPr>
          <w:trHeight w:val="469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1.3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Особенности испанского  танца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trHeight w:val="343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Спектакль «</w:t>
            </w:r>
            <w:r w:rsidRPr="00820AAF">
              <w:rPr>
                <w:rFonts w:ascii="Times New Roman" w:hAnsi="Times New Roman"/>
                <w:szCs w:val="24"/>
              </w:rPr>
              <w:t>Fuego</w:t>
            </w:r>
            <w:r w:rsidRPr="00820AAF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 беседа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trHeight w:val="50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1.5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Особенности мексиканского  танца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Лекция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  <w:tr w:rsidR="00533699" w:rsidRPr="00820AAF" w:rsidTr="00533699">
        <w:trPr>
          <w:trHeight w:val="31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1.6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Ансамбль мексиканского  танца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Урок-беседа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</w:tr>
      <w:tr w:rsidR="00533699" w:rsidRPr="00820AAF" w:rsidTr="00533699">
        <w:tc>
          <w:tcPr>
            <w:tcW w:w="10132" w:type="dxa"/>
            <w:gridSpan w:val="5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 xml:space="preserve">Раздел </w:t>
            </w:r>
            <w:r w:rsidRPr="00820AAF">
              <w:rPr>
                <w:rFonts w:ascii="Times New Roman" w:hAnsi="Times New Roman"/>
                <w:b/>
                <w:szCs w:val="24"/>
              </w:rPr>
              <w:t>II</w:t>
            </w:r>
            <w:r w:rsidRPr="00820AAF">
              <w:rPr>
                <w:rFonts w:ascii="Times New Roman" w:hAnsi="Times New Roman"/>
                <w:b/>
                <w:szCs w:val="24"/>
                <w:lang w:val="ru-RU"/>
              </w:rPr>
              <w:t>. Практическая часть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Экзерсис у станка на материале итальянского танца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12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2.2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2.2.1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Экзерсис на середине зала: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Итальянский танец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2.2.2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Испанский танец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533699" w:rsidRPr="00820AAF" w:rsidTr="00533699">
        <w:tc>
          <w:tcPr>
            <w:tcW w:w="696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2.2.3</w:t>
            </w:r>
          </w:p>
        </w:tc>
        <w:tc>
          <w:tcPr>
            <w:tcW w:w="345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Мексиканский танец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  <w:tc>
          <w:tcPr>
            <w:tcW w:w="1991" w:type="dxa"/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533699" w:rsidRPr="00820AAF" w:rsidTr="00533699">
        <w:trPr>
          <w:trHeight w:val="308"/>
        </w:trPr>
        <w:tc>
          <w:tcPr>
            <w:tcW w:w="696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2.3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Вращения на середине зала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533699" w:rsidRPr="00820AAF" w:rsidTr="00533699">
        <w:trPr>
          <w:trHeight w:val="22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Вращения по кругу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533699" w:rsidRPr="00820AAF" w:rsidTr="00533699">
        <w:trPr>
          <w:trHeight w:val="21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2.5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Танцевальные этюды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10</w:t>
            </w:r>
          </w:p>
        </w:tc>
      </w:tr>
      <w:tr w:rsidR="00533699" w:rsidRPr="00820AAF" w:rsidTr="00533699">
        <w:trPr>
          <w:trHeight w:val="263"/>
        </w:trPr>
        <w:tc>
          <w:tcPr>
            <w:tcW w:w="696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2.6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Контрольные уроки</w:t>
            </w:r>
          </w:p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Урок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33699" w:rsidRPr="00820AAF" w:rsidRDefault="00533699" w:rsidP="00533699">
            <w:pPr>
              <w:pStyle w:val="Body1"/>
              <w:spacing w:line="360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</w:tr>
    </w:tbl>
    <w:p w:rsidR="001002E4" w:rsidRDefault="001002E4" w:rsidP="00C8055B">
      <w:pPr>
        <w:pStyle w:val="afa"/>
        <w:shd w:val="clear" w:color="auto" w:fill="auto"/>
        <w:spacing w:before="0" w:line="360" w:lineRule="auto"/>
        <w:ind w:right="20" w:firstLine="0"/>
        <w:contextualSpacing/>
        <w:jc w:val="left"/>
        <w:rPr>
          <w:rStyle w:val="61"/>
          <w:i w:val="0"/>
          <w:sz w:val="24"/>
          <w:szCs w:val="24"/>
        </w:rPr>
      </w:pPr>
    </w:p>
    <w:p w:rsidR="008B7C43" w:rsidRPr="00820AAF" w:rsidRDefault="008B7C43" w:rsidP="00820AAF">
      <w:pPr>
        <w:pStyle w:val="afa"/>
        <w:shd w:val="clear" w:color="auto" w:fill="auto"/>
        <w:spacing w:before="0" w:line="360" w:lineRule="auto"/>
        <w:ind w:right="20" w:firstLine="0"/>
        <w:contextualSpacing/>
        <w:rPr>
          <w:rStyle w:val="61"/>
          <w:i w:val="0"/>
          <w:sz w:val="24"/>
          <w:szCs w:val="24"/>
        </w:rPr>
      </w:pPr>
      <w:r w:rsidRPr="00820AAF">
        <w:rPr>
          <w:rStyle w:val="61"/>
          <w:i w:val="0"/>
          <w:sz w:val="24"/>
          <w:szCs w:val="24"/>
          <w:lang w:val="en-US"/>
        </w:rPr>
        <w:t>II</w:t>
      </w:r>
      <w:r w:rsidRPr="00820AAF">
        <w:rPr>
          <w:rStyle w:val="61"/>
          <w:i w:val="0"/>
          <w:sz w:val="24"/>
          <w:szCs w:val="24"/>
        </w:rPr>
        <w:t>. Содержание учебного предмета</w:t>
      </w:r>
    </w:p>
    <w:p w:rsidR="00533699" w:rsidRPr="00C8055B" w:rsidRDefault="0072343F" w:rsidP="00C8055B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20AAF">
        <w:rPr>
          <w:b/>
          <w:bCs/>
          <w:color w:val="000000"/>
          <w:u w:val="single"/>
        </w:rPr>
        <w:t>Первый год обучения.</w:t>
      </w:r>
    </w:p>
    <w:p w:rsidR="0072343F" w:rsidRPr="00820AAF" w:rsidRDefault="0072343F" w:rsidP="00A75AE3">
      <w:pPr>
        <w:pStyle w:val="af4"/>
        <w:shd w:val="clear" w:color="auto" w:fill="FFFFFF"/>
        <w:tabs>
          <w:tab w:val="left" w:pos="3540"/>
        </w:tabs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20AAF">
        <w:rPr>
          <w:b/>
          <w:bCs/>
          <w:color w:val="000000"/>
        </w:rPr>
        <w:t>4 класс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Экзерсис у станка.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Постановка корпуса.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Первым требованием при изучении элементов экзерсиса у палки является правильная постановка корпуса без наклона вперед или прогиба в спине назад, со спокойно, естественно опущенными плечами, подтянутым животом и свободно не напряженно, держащейся головой.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Позиции ног.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В народно – сценическом танце применяются те же позиции ног, что и в классическом танце. Однако эти позиции выполняются несколько иначе, а именно менее выворотно, чем в классике.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открытые (выворотные)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прямые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свободные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закрытые.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Позиции рук.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- 1-я,2-я,3-я позиции аналогичны 1-й,2-й,3-й позициям классического танца;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подготовительное положение (обе руки свободно опущены вдоль корпуса, кисти свободны и повернуты ладонью к корпусу;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lastRenderedPageBreak/>
        <w:t>- комбинированные положения (одна рука находится в одной из основных позиций, другая в другой позиции).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Подготовка к движению (preparation)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Все упражнения на уроках народно-сценического танца начинают обычно с различных подготовок, они вводят исполнителей в ритм и характер музыки, дают исходное положение, с которого начинается упражнение, направляют внимание на само упражнение.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1. </w:t>
      </w:r>
      <w:r w:rsidRPr="001002E4">
        <w:rPr>
          <w:i/>
          <w:iCs/>
          <w:color w:val="000000"/>
        </w:rPr>
        <w:t>Demi-plies и grand-plies</w:t>
      </w:r>
      <w:r w:rsidRPr="001002E4">
        <w:rPr>
          <w:color w:val="000000"/>
        </w:rPr>
        <w:t> (полуприседания и полные приседания)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плавное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резкое (с акцентом вниз и вверх)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2. </w:t>
      </w:r>
      <w:r w:rsidRPr="001002E4">
        <w:rPr>
          <w:i/>
          <w:iCs/>
          <w:color w:val="000000"/>
        </w:rPr>
        <w:t>Battement tendu</w:t>
      </w:r>
      <w:r w:rsidRPr="001002E4">
        <w:rPr>
          <w:color w:val="000000"/>
        </w:rPr>
        <w:t> (упражнение на развитие подвижности стопы)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с переводом работающей ноги с носка на каблук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с demi-plies на опорной ноге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3.</w:t>
      </w:r>
      <w:r w:rsidRPr="001002E4">
        <w:rPr>
          <w:color w:val="000000"/>
          <w:lang w:val="en-US"/>
        </w:rPr>
        <w:t> </w:t>
      </w:r>
      <w:r w:rsidRPr="001002E4">
        <w:rPr>
          <w:i/>
          <w:iCs/>
          <w:color w:val="000000"/>
          <w:lang w:val="en-US"/>
        </w:rPr>
        <w:t>Battement</w:t>
      </w:r>
      <w:r w:rsidRPr="001002E4">
        <w:rPr>
          <w:i/>
          <w:iCs/>
          <w:color w:val="000000"/>
        </w:rPr>
        <w:t xml:space="preserve"> </w:t>
      </w:r>
      <w:r w:rsidRPr="001002E4">
        <w:rPr>
          <w:i/>
          <w:iCs/>
          <w:color w:val="000000"/>
          <w:lang w:val="en-US"/>
        </w:rPr>
        <w:t>tendujetes</w:t>
      </w:r>
      <w:r w:rsidRPr="001002E4">
        <w:rPr>
          <w:color w:val="000000"/>
          <w:lang w:val="en-US"/>
        </w:rPr>
        <w:t> </w:t>
      </w:r>
      <w:r w:rsidRPr="001002E4">
        <w:rPr>
          <w:color w:val="000000"/>
        </w:rPr>
        <w:t>(маленькие</w:t>
      </w:r>
      <w:r w:rsidRPr="001002E4">
        <w:rPr>
          <w:color w:val="000000"/>
          <w:lang w:val="en-US"/>
        </w:rPr>
        <w:t> </w:t>
      </w:r>
      <w:r w:rsidRPr="001002E4">
        <w:rPr>
          <w:color w:val="000000"/>
        </w:rPr>
        <w:t>броски)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с акцентом «от себя» и «к себе»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с demi-plie на опорной ноге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4. </w:t>
      </w:r>
      <w:r w:rsidRPr="001002E4">
        <w:rPr>
          <w:i/>
          <w:iCs/>
          <w:color w:val="000000"/>
        </w:rPr>
        <w:t>Rond de jambe par terre</w:t>
      </w:r>
      <w:r w:rsidRPr="001002E4">
        <w:rPr>
          <w:color w:val="000000"/>
        </w:rPr>
        <w:t> (круг носком по полу)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с demi-plie на опорной ноге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круг пяткой по полу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5. Подготовка к «Веревочке»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перевод ноги, согнутой в колене, то вперед, то назад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6. Упражнение для бедра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повороты согнутой ноги коленом то внутрь, то наружу, усложненные вращением в тазобедренном суставе.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7. Подготовка к </w:t>
      </w:r>
      <w:r w:rsidRPr="001002E4">
        <w:rPr>
          <w:i/>
          <w:iCs/>
          <w:color w:val="000000"/>
        </w:rPr>
        <w:t>Flic-Flac</w:t>
      </w:r>
      <w:r w:rsidRPr="001002E4">
        <w:rPr>
          <w:color w:val="000000"/>
        </w:rPr>
        <w:t> (упражнение со свободной стопой)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8. Дробные выстукивания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удары всей стопой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в сочетании с двойным ударом одной ногой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9. </w:t>
      </w:r>
      <w:r w:rsidRPr="001002E4">
        <w:rPr>
          <w:iCs/>
          <w:color w:val="000000"/>
        </w:rPr>
        <w:t>Battement developpe</w:t>
      </w:r>
      <w:r w:rsidRPr="001002E4">
        <w:rPr>
          <w:color w:val="000000"/>
        </w:rPr>
        <w:t> (раскрывание ноги на 90*)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плавное (с сокращенной стопой)</w:t>
      </w:r>
    </w:p>
    <w:p w:rsidR="0072343F" w:rsidRPr="00D32B6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D32B6F">
        <w:rPr>
          <w:color w:val="000000"/>
          <w:lang w:val="en-US"/>
        </w:rPr>
        <w:t>-</w:t>
      </w:r>
      <w:r w:rsidRPr="001002E4">
        <w:rPr>
          <w:color w:val="000000"/>
          <w:lang w:val="en-US"/>
        </w:rPr>
        <w:t> </w:t>
      </w:r>
      <w:r w:rsidRPr="001002E4">
        <w:rPr>
          <w:color w:val="000000"/>
        </w:rPr>
        <w:t>резкое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1002E4">
        <w:rPr>
          <w:color w:val="000000"/>
          <w:lang w:val="en-US"/>
        </w:rPr>
        <w:t>10. </w:t>
      </w:r>
      <w:r w:rsidRPr="001002E4">
        <w:rPr>
          <w:iCs/>
          <w:color w:val="000000"/>
          <w:lang w:val="en-US"/>
        </w:rPr>
        <w:t>Grand battement jetes</w:t>
      </w:r>
      <w:r w:rsidRPr="001002E4">
        <w:rPr>
          <w:color w:val="000000"/>
          <w:lang w:val="en-US"/>
        </w:rPr>
        <w:t> ( </w:t>
      </w:r>
      <w:r w:rsidRPr="001002E4">
        <w:rPr>
          <w:color w:val="000000"/>
        </w:rPr>
        <w:t>большой</w:t>
      </w:r>
      <w:r w:rsidRPr="001002E4">
        <w:rPr>
          <w:color w:val="000000"/>
          <w:lang w:val="en-US"/>
        </w:rPr>
        <w:t> </w:t>
      </w:r>
      <w:r w:rsidRPr="001002E4">
        <w:rPr>
          <w:color w:val="000000"/>
        </w:rPr>
        <w:t>бросок</w:t>
      </w:r>
      <w:r w:rsidRPr="001002E4">
        <w:rPr>
          <w:color w:val="000000"/>
          <w:lang w:val="en-US"/>
        </w:rPr>
        <w:t>)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- с сокращенной стопой</w:t>
      </w:r>
    </w:p>
    <w:p w:rsidR="003D4D5F" w:rsidRPr="001002E4" w:rsidRDefault="003D4D5F" w:rsidP="00A75AE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rStyle w:val="c5"/>
          <w:rFonts w:eastAsiaTheme="majorEastAsia"/>
          <w:bCs/>
          <w:color w:val="000000"/>
        </w:rPr>
        <w:t>Элементы  русского  танца</w:t>
      </w:r>
    </w:p>
    <w:p w:rsidR="003D4D5F" w:rsidRPr="001002E4" w:rsidRDefault="003D4D5F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1.   Комбинации дробных движений.</w:t>
      </w:r>
    </w:p>
    <w:p w:rsidR="003D4D5F" w:rsidRPr="001002E4" w:rsidRDefault="003D4D5F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lastRenderedPageBreak/>
        <w:t>2.   «Гармошка».</w:t>
      </w:r>
    </w:p>
    <w:p w:rsidR="003D4D5F" w:rsidRPr="001002E4" w:rsidRDefault="003D4D5F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3.   Продвижение вперёд и назад с выбросом ноги на  effaceе  в русском</w:t>
      </w:r>
    </w:p>
    <w:p w:rsidR="003D4D5F" w:rsidRPr="001002E4" w:rsidRDefault="003D4D5F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      сценическом танце.</w:t>
      </w:r>
    </w:p>
    <w:p w:rsidR="003D4D5F" w:rsidRPr="001002E4" w:rsidRDefault="003D4D5F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4.   Два вида «верёвочки».</w:t>
      </w:r>
    </w:p>
    <w:p w:rsidR="003D4D5F" w:rsidRPr="001002E4" w:rsidRDefault="003D4D5F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5.   Тройной шаг с ударом по голенищу спереди и сзади (для мальчиков).</w:t>
      </w:r>
    </w:p>
    <w:p w:rsidR="003D4D5F" w:rsidRPr="001002E4" w:rsidRDefault="003D4D5F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6.   Припадание.</w:t>
      </w:r>
    </w:p>
    <w:p w:rsidR="004E4483" w:rsidRPr="001002E4" w:rsidRDefault="004E4483" w:rsidP="004E448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1002E4">
        <w:rPr>
          <w:bCs/>
          <w:color w:val="000000"/>
        </w:rPr>
        <w:t>Элементы Белорусского танца</w:t>
      </w:r>
    </w:p>
    <w:p w:rsidR="004E4483" w:rsidRPr="001002E4" w:rsidRDefault="004E4483" w:rsidP="004E448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1002E4">
        <w:rPr>
          <w:bCs/>
          <w:color w:val="222222"/>
        </w:rPr>
        <w:t>1.Основной ход в белорусском танце «Лявониха»</w:t>
      </w:r>
    </w:p>
    <w:p w:rsidR="004E4483" w:rsidRPr="001002E4" w:rsidRDefault="004E4483" w:rsidP="004E448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002E4">
        <w:rPr>
          <w:bCs/>
          <w:color w:val="000000"/>
        </w:rPr>
        <w:t>2.</w:t>
      </w:r>
      <w:r w:rsidRPr="001002E4">
        <w:rPr>
          <w:color w:val="222222"/>
        </w:rPr>
        <w:t xml:space="preserve"> Боковой ход с подбивкой (галоп)</w:t>
      </w:r>
    </w:p>
    <w:p w:rsidR="004E4483" w:rsidRPr="001002E4" w:rsidRDefault="004E4483" w:rsidP="004E448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1002E4">
        <w:rPr>
          <w:bCs/>
          <w:color w:val="000000"/>
        </w:rPr>
        <w:t>3.</w:t>
      </w:r>
      <w:r w:rsidRPr="001002E4">
        <w:rPr>
          <w:color w:val="222222"/>
        </w:rPr>
        <w:t xml:space="preserve"> Ход с отбивкой в белорусском танце</w:t>
      </w:r>
    </w:p>
    <w:p w:rsidR="004E4483" w:rsidRPr="001002E4" w:rsidRDefault="004E4483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1002E4">
        <w:rPr>
          <w:bCs/>
          <w:color w:val="000000"/>
        </w:rPr>
        <w:t>4.</w:t>
      </w:r>
      <w:r w:rsidRPr="001002E4">
        <w:rPr>
          <w:color w:val="222222"/>
        </w:rPr>
        <w:t xml:space="preserve"> Притопы в три удара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bCs/>
          <w:color w:val="000000"/>
        </w:rPr>
        <w:t>Работа над этюдами.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1. Русский хоровод.</w:t>
      </w:r>
    </w:p>
    <w:p w:rsidR="0072343F" w:rsidRPr="001002E4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2. Русская пляска.</w:t>
      </w:r>
    </w:p>
    <w:p w:rsidR="003E6793" w:rsidRPr="00C8055B" w:rsidRDefault="004E4483" w:rsidP="00C8055B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002E4">
        <w:rPr>
          <w:color w:val="000000"/>
        </w:rPr>
        <w:t>3</w:t>
      </w:r>
      <w:r w:rsidR="003E6793" w:rsidRPr="001002E4">
        <w:rPr>
          <w:color w:val="000000"/>
        </w:rPr>
        <w:t xml:space="preserve">. Белорусской этюд «Крыжачок» </w:t>
      </w:r>
    </w:p>
    <w:p w:rsidR="0072343F" w:rsidRPr="00820AAF" w:rsidRDefault="0072343F" w:rsidP="00533699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20AAF">
        <w:rPr>
          <w:b/>
          <w:bCs/>
          <w:color w:val="000000"/>
          <w:u w:val="single"/>
        </w:rPr>
        <w:t>Второй год обучения.</w:t>
      </w:r>
    </w:p>
    <w:p w:rsidR="00C92624" w:rsidRPr="00820AAF" w:rsidRDefault="0072343F" w:rsidP="00C8055B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20AAF">
        <w:rPr>
          <w:b/>
          <w:bCs/>
          <w:color w:val="000000"/>
        </w:rPr>
        <w:t>5 класс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Экзерсис</w:t>
      </w:r>
      <w:r w:rsidRPr="00820AAF">
        <w:rPr>
          <w:b/>
          <w:bCs/>
          <w:color w:val="000000"/>
          <w:lang w:val="en-US"/>
        </w:rPr>
        <w:t> </w:t>
      </w:r>
      <w:r w:rsidRPr="00820AAF">
        <w:rPr>
          <w:b/>
          <w:bCs/>
          <w:color w:val="000000"/>
        </w:rPr>
        <w:t>у</w:t>
      </w:r>
      <w:r w:rsidRPr="00820AAF">
        <w:rPr>
          <w:b/>
          <w:bCs/>
          <w:color w:val="000000"/>
          <w:lang w:val="en-US"/>
        </w:rPr>
        <w:t> </w:t>
      </w:r>
      <w:r w:rsidRPr="00820AAF">
        <w:rPr>
          <w:b/>
          <w:bCs/>
          <w:color w:val="000000"/>
        </w:rPr>
        <w:t>станка.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1.</w:t>
      </w:r>
      <w:r w:rsidRPr="00820AAF">
        <w:rPr>
          <w:color w:val="000000"/>
          <w:lang w:val="en-US"/>
        </w:rPr>
        <w:t> Demi</w:t>
      </w:r>
      <w:r w:rsidRPr="00820AAF">
        <w:rPr>
          <w:color w:val="000000"/>
        </w:rPr>
        <w:t>-</w:t>
      </w:r>
      <w:r w:rsidRPr="00820AAF">
        <w:rPr>
          <w:color w:val="000000"/>
          <w:lang w:val="en-US"/>
        </w:rPr>
        <w:t>plies </w:t>
      </w:r>
      <w:r w:rsidRPr="00820AAF">
        <w:rPr>
          <w:color w:val="000000"/>
        </w:rPr>
        <w:t>и</w:t>
      </w:r>
      <w:r w:rsidRPr="00820AAF">
        <w:rPr>
          <w:color w:val="000000"/>
          <w:lang w:val="en-US"/>
        </w:rPr>
        <w:t> grand</w:t>
      </w:r>
      <w:r w:rsidRPr="00820AAF">
        <w:rPr>
          <w:color w:val="000000"/>
        </w:rPr>
        <w:t>-</w:t>
      </w:r>
      <w:r w:rsidRPr="00820AAF">
        <w:rPr>
          <w:color w:val="000000"/>
          <w:lang w:val="en-US"/>
        </w:rPr>
        <w:t>plies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подъемом на полупальцы</w:t>
      </w:r>
    </w:p>
    <w:p w:rsidR="0072343F" w:rsidRPr="00D32B6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D32B6F">
        <w:rPr>
          <w:color w:val="000000"/>
          <w:lang w:val="en-US"/>
        </w:rPr>
        <w:t xml:space="preserve">- </w:t>
      </w:r>
      <w:r w:rsidRPr="00820AAF">
        <w:rPr>
          <w:color w:val="000000"/>
        </w:rPr>
        <w:t>с</w:t>
      </w:r>
      <w:r w:rsidRPr="00D32B6F">
        <w:rPr>
          <w:color w:val="000000"/>
          <w:lang w:val="en-US"/>
        </w:rPr>
        <w:t xml:space="preserve"> </w:t>
      </w:r>
      <w:r w:rsidRPr="00820AAF">
        <w:rPr>
          <w:color w:val="000000"/>
        </w:rPr>
        <w:t>наклоном</w:t>
      </w:r>
      <w:r w:rsidRPr="00D32B6F">
        <w:rPr>
          <w:color w:val="000000"/>
          <w:lang w:val="en-US"/>
        </w:rPr>
        <w:t xml:space="preserve"> </w:t>
      </w:r>
      <w:r w:rsidRPr="00820AAF">
        <w:rPr>
          <w:color w:val="000000"/>
        </w:rPr>
        <w:t>корпуса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820AAF">
        <w:rPr>
          <w:color w:val="000000"/>
          <w:lang w:val="en-US"/>
        </w:rPr>
        <w:t>2. Battement tendu </w:t>
      </w:r>
      <w:r w:rsidRPr="00820AAF">
        <w:rPr>
          <w:color w:val="000000"/>
        </w:rPr>
        <w:t>и</w:t>
      </w:r>
      <w:r w:rsidRPr="00820AAF">
        <w:rPr>
          <w:color w:val="000000"/>
          <w:lang w:val="en-US"/>
        </w:rPr>
        <w:t> Battement tendujetes</w:t>
      </w:r>
    </w:p>
    <w:p w:rsidR="0072343F" w:rsidRPr="00D32B6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2B6F">
        <w:rPr>
          <w:color w:val="000000"/>
        </w:rPr>
        <w:t xml:space="preserve">- </w:t>
      </w:r>
      <w:r w:rsidRPr="00820AAF">
        <w:rPr>
          <w:color w:val="000000"/>
        </w:rPr>
        <w:t>с</w:t>
      </w:r>
      <w:r w:rsidRPr="00D32B6F">
        <w:rPr>
          <w:color w:val="000000"/>
        </w:rPr>
        <w:t xml:space="preserve"> </w:t>
      </w:r>
      <w:r w:rsidRPr="00820AAF">
        <w:rPr>
          <w:color w:val="000000"/>
        </w:rPr>
        <w:t>подъемом</w:t>
      </w:r>
      <w:r w:rsidRPr="00D32B6F">
        <w:rPr>
          <w:color w:val="000000"/>
        </w:rPr>
        <w:t xml:space="preserve"> </w:t>
      </w:r>
      <w:r w:rsidRPr="00820AAF">
        <w:rPr>
          <w:color w:val="000000"/>
        </w:rPr>
        <w:t>пятки</w:t>
      </w:r>
      <w:r w:rsidRPr="00D32B6F">
        <w:rPr>
          <w:color w:val="000000"/>
        </w:rPr>
        <w:t xml:space="preserve"> </w:t>
      </w:r>
      <w:r w:rsidRPr="00820AAF">
        <w:rPr>
          <w:color w:val="000000"/>
        </w:rPr>
        <w:t>опорной</w:t>
      </w:r>
      <w:r w:rsidRPr="00D32B6F">
        <w:rPr>
          <w:color w:val="000000"/>
        </w:rPr>
        <w:t xml:space="preserve"> </w:t>
      </w:r>
      <w:r w:rsidRPr="00820AAF">
        <w:rPr>
          <w:color w:val="000000"/>
        </w:rPr>
        <w:t>ноги</w:t>
      </w:r>
    </w:p>
    <w:p w:rsidR="0072343F" w:rsidRPr="00D32B6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32B6F">
        <w:rPr>
          <w:color w:val="000000"/>
        </w:rPr>
        <w:t>3.</w:t>
      </w:r>
      <w:r w:rsidRPr="00820AAF">
        <w:rPr>
          <w:color w:val="000000"/>
          <w:lang w:val="en-US"/>
        </w:rPr>
        <w:t> Rond de jambe par terre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круг носком по воздуху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4. «Веревочка»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demi-plie на опорной ноге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5. Упражнение для бедра с подъемом на полупальцы.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6. Pas tortille (зигзаг)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плавное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ударом.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7. Подготовка к Flic-Flac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переступанием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по 3-й позиции (вперед, в сторону)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7. Дробные выстукивания: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lastRenderedPageBreak/>
        <w:t>- ключ простой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подскоком.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8. Battement developpe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в сочетании с ударом пятки опорной ноги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820AAF">
        <w:rPr>
          <w:color w:val="000000"/>
          <w:lang w:val="en-US"/>
        </w:rPr>
        <w:t>9. Grand battement jetes</w:t>
      </w:r>
    </w:p>
    <w:p w:rsidR="003E6793" w:rsidRPr="00D32B6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D32B6F">
        <w:rPr>
          <w:color w:val="000000"/>
          <w:lang w:val="en-US"/>
        </w:rPr>
        <w:t>-</w:t>
      </w:r>
      <w:r w:rsidRPr="00820AAF">
        <w:rPr>
          <w:color w:val="000000"/>
          <w:lang w:val="en-US"/>
        </w:rPr>
        <w:t> </w:t>
      </w:r>
      <w:r w:rsidRPr="00820AAF">
        <w:rPr>
          <w:color w:val="000000"/>
        </w:rPr>
        <w:t>с</w:t>
      </w:r>
      <w:r w:rsidRPr="00820AAF">
        <w:rPr>
          <w:color w:val="000000"/>
          <w:lang w:val="en-US"/>
        </w:rPr>
        <w:t> demi</w:t>
      </w:r>
      <w:r w:rsidRPr="00D32B6F">
        <w:rPr>
          <w:color w:val="000000"/>
          <w:lang w:val="en-US"/>
        </w:rPr>
        <w:t>-</w:t>
      </w:r>
      <w:r w:rsidRPr="00820AAF">
        <w:rPr>
          <w:color w:val="000000"/>
          <w:lang w:val="en-US"/>
        </w:rPr>
        <w:t>plie </w:t>
      </w:r>
      <w:r w:rsidRPr="00820AAF">
        <w:rPr>
          <w:color w:val="000000"/>
        </w:rPr>
        <w:t>на</w:t>
      </w:r>
      <w:r w:rsidRPr="00820AAF">
        <w:rPr>
          <w:color w:val="000000"/>
          <w:lang w:val="en-US"/>
        </w:rPr>
        <w:t> </w:t>
      </w:r>
      <w:r w:rsidRPr="00820AAF">
        <w:rPr>
          <w:color w:val="000000"/>
        </w:rPr>
        <w:t>опорной</w:t>
      </w:r>
      <w:r w:rsidRPr="00820AAF">
        <w:rPr>
          <w:color w:val="000000"/>
          <w:lang w:val="en-US"/>
        </w:rPr>
        <w:t> </w:t>
      </w:r>
      <w:r w:rsidRPr="00820AAF">
        <w:rPr>
          <w:color w:val="000000"/>
        </w:rPr>
        <w:t>ноге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Танцевальные упражнения и комбинации на середине зала.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Русский танец.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1. Навыки работы с платком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2. «Переменный шаг»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притопом и продвижением вперед и назад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3. «Веревочка»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простая с поочередными переступаниями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4. «Ковырялочка» с подскоками.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5. Дробные движения: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простая дробь на месте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двойная дробь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тройная дробь («в три ножки») на месте и с продвижением вперед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ключ одинарный с ударом каблуком опорной ноги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ключ двойной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6. Вращения: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на подскоках «полька»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Украинский танец</w:t>
      </w:r>
      <w:r w:rsidR="003D4D5F" w:rsidRPr="00820AAF">
        <w:rPr>
          <w:b/>
          <w:bCs/>
          <w:color w:val="000000"/>
        </w:rPr>
        <w:t xml:space="preserve"> (основные движения)</w:t>
      </w:r>
    </w:p>
    <w:p w:rsidR="003D4D5F" w:rsidRPr="00820AAF" w:rsidRDefault="003D4D5F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1.   Отход назад с подбиванием ноги.</w:t>
      </w:r>
    </w:p>
    <w:p w:rsidR="003D4D5F" w:rsidRPr="00820AAF" w:rsidRDefault="003D4D5F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2.   Ход по диагонали с выносом ноги на каблук.</w:t>
      </w:r>
    </w:p>
    <w:p w:rsidR="0072343F" w:rsidRPr="00C8055B" w:rsidRDefault="003D4D5F" w:rsidP="00C8055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3.   «Голубцы» с одной ноги.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Работа над этюдами.</w:t>
      </w:r>
    </w:p>
    <w:p w:rsidR="0072343F" w:rsidRPr="00820AAF" w:rsidRDefault="003E6793" w:rsidP="00A75AE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Татарский танец</w:t>
      </w:r>
    </w:p>
    <w:p w:rsidR="0072343F" w:rsidRPr="00820AAF" w:rsidRDefault="0072343F" w:rsidP="003E679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1</w:t>
      </w:r>
      <w:r w:rsidR="003E6793" w:rsidRPr="00820AAF">
        <w:rPr>
          <w:color w:val="000000"/>
        </w:rPr>
        <w:t>.Основной татарский ход (бег переменный)</w:t>
      </w:r>
    </w:p>
    <w:p w:rsidR="0072343F" w:rsidRPr="00820AAF" w:rsidRDefault="003E6793" w:rsidP="00A75AE3">
      <w:pPr>
        <w:pStyle w:val="af4"/>
        <w:shd w:val="clear" w:color="auto" w:fill="FFFFFF"/>
        <w:tabs>
          <w:tab w:val="left" w:pos="282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2.</w:t>
      </w:r>
      <w:r w:rsidR="00B84D4F" w:rsidRPr="00820AAF">
        <w:rPr>
          <w:color w:val="000000"/>
        </w:rPr>
        <w:t>Положение рук за платье, держание за платок</w:t>
      </w:r>
    </w:p>
    <w:p w:rsidR="0072343F" w:rsidRPr="00820AAF" w:rsidRDefault="003E6793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3.</w:t>
      </w:r>
      <w:r w:rsidR="00B84D4F" w:rsidRPr="00820AAF">
        <w:rPr>
          <w:color w:val="000000"/>
        </w:rPr>
        <w:t>Простая одинарная дробь</w:t>
      </w:r>
    </w:p>
    <w:p w:rsidR="003D4D5F" w:rsidRPr="00820AAF" w:rsidRDefault="003E6793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4.</w:t>
      </w:r>
      <w:r w:rsidR="00B84D4F" w:rsidRPr="00820AAF">
        <w:rPr>
          <w:color w:val="000000"/>
        </w:rPr>
        <w:t>Упражнения в паре</w:t>
      </w:r>
    </w:p>
    <w:p w:rsidR="00C92624" w:rsidRPr="00820AAF" w:rsidRDefault="003E6793" w:rsidP="003E6793">
      <w:pPr>
        <w:pStyle w:val="af4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r w:rsidRPr="00820AAF">
        <w:rPr>
          <w:bCs/>
          <w:color w:val="000000"/>
        </w:rPr>
        <w:t>5.</w:t>
      </w:r>
      <w:r w:rsidR="00B84D4F" w:rsidRPr="00820AAF">
        <w:rPr>
          <w:bCs/>
          <w:color w:val="000000"/>
        </w:rPr>
        <w:t>Ходы из стороны в сторону ставя ногу на пятку</w:t>
      </w:r>
    </w:p>
    <w:p w:rsidR="00533699" w:rsidRPr="00C8055B" w:rsidRDefault="003E6793" w:rsidP="00C8055B">
      <w:pPr>
        <w:pStyle w:val="af4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r w:rsidRPr="00820AAF">
        <w:rPr>
          <w:bCs/>
          <w:color w:val="000000"/>
        </w:rPr>
        <w:t>6.</w:t>
      </w:r>
      <w:r w:rsidR="00B84D4F" w:rsidRPr="00820AAF">
        <w:rPr>
          <w:bCs/>
          <w:color w:val="000000"/>
        </w:rPr>
        <w:t xml:space="preserve">Сойдинение движений 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20AAF">
        <w:rPr>
          <w:b/>
          <w:bCs/>
          <w:color w:val="000000"/>
          <w:u w:val="single"/>
        </w:rPr>
        <w:t>Третий год обучения.</w:t>
      </w:r>
    </w:p>
    <w:p w:rsidR="00C92624" w:rsidRPr="00820AAF" w:rsidRDefault="0072343F" w:rsidP="00C8055B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20AAF">
        <w:rPr>
          <w:b/>
          <w:bCs/>
          <w:color w:val="000000"/>
        </w:rPr>
        <w:lastRenderedPageBreak/>
        <w:t>6 класс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Экзерсис у станка.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1.</w:t>
      </w:r>
      <w:r w:rsidRPr="00820AAF">
        <w:rPr>
          <w:i/>
          <w:iCs/>
          <w:color w:val="000000"/>
        </w:rPr>
        <w:t> Demi-plies и grand-plies </w:t>
      </w:r>
      <w:r w:rsidRPr="00820AAF">
        <w:rPr>
          <w:color w:val="000000"/>
        </w:rPr>
        <w:t>по 1-й прямой позиции с поворотом коленей.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2. </w:t>
      </w:r>
      <w:r w:rsidRPr="00820AAF">
        <w:rPr>
          <w:i/>
          <w:iCs/>
          <w:color w:val="000000"/>
        </w:rPr>
        <w:t>Battement tendu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выносом ноги на каблук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поворотом стопы в закрытое положение и выведением ноги в сторону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3.</w:t>
      </w:r>
      <w:r w:rsidRPr="00820AAF">
        <w:rPr>
          <w:i/>
          <w:iCs/>
          <w:color w:val="000000"/>
        </w:rPr>
        <w:t> Battement tendu jetes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одним или двойным ударом ребром каблука работающей ногой по полу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4. </w:t>
      </w:r>
      <w:r w:rsidRPr="00820AAF">
        <w:rPr>
          <w:i/>
          <w:iCs/>
          <w:color w:val="000000"/>
        </w:rPr>
        <w:t>Rond de jambe par terre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поворотом стопы опорной ноги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круг по воздуху ногой с поворотом опорной ноги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4. Двойная «веревочка»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подготовка к «веревочке» с прыжком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5. Упражнения для бедра с прыжком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6. </w:t>
      </w:r>
      <w:r w:rsidRPr="00820AAF">
        <w:rPr>
          <w:i/>
          <w:iCs/>
          <w:color w:val="000000"/>
        </w:rPr>
        <w:t>Battement fondu </w:t>
      </w:r>
      <w:r w:rsidRPr="00820AAF">
        <w:rPr>
          <w:color w:val="000000"/>
        </w:rPr>
        <w:t>(низкие развороты работающей ноги)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7. </w:t>
      </w:r>
      <w:r w:rsidRPr="00820AAF">
        <w:rPr>
          <w:i/>
          <w:iCs/>
          <w:color w:val="000000"/>
        </w:rPr>
        <w:t>Flic-Flac </w:t>
      </w:r>
      <w:r w:rsidRPr="00820AAF">
        <w:rPr>
          <w:color w:val="000000"/>
        </w:rPr>
        <w:t>(по всем направлениям)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8. Дробные комбинации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чередование ударов полупальцами и каблуками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9. </w:t>
      </w:r>
      <w:r w:rsidRPr="00820AAF">
        <w:rPr>
          <w:i/>
          <w:iCs/>
          <w:color w:val="000000"/>
        </w:rPr>
        <w:t>Battement developpe </w:t>
      </w:r>
      <w:r w:rsidRPr="00820AAF">
        <w:rPr>
          <w:color w:val="000000"/>
        </w:rPr>
        <w:t>с двойным ударом пятки опорной ноги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10. </w:t>
      </w:r>
      <w:r w:rsidRPr="00820AAF">
        <w:rPr>
          <w:i/>
          <w:iCs/>
          <w:color w:val="000000"/>
        </w:rPr>
        <w:t>Grandbattementjetes.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Танцевальные упражнения и комбинации на середине зала.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Элементы русского танца.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1. «Маятник» в прямом положении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2. «Подбивка»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на месте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с двумя переступаниями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3. «Моталочка»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4. «Веревочка»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простая и двойная с «ковырялочкой»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  <w:u w:val="single"/>
        </w:rPr>
        <w:t>5. Хлопушки и присядки.</w:t>
      </w:r>
    </w:p>
    <w:p w:rsidR="00B84D4F" w:rsidRPr="00C8055B" w:rsidRDefault="0072343F" w:rsidP="00C8055B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 w:rsidRPr="00820AAF">
        <w:rPr>
          <w:color w:val="000000"/>
          <w:u w:val="single"/>
        </w:rPr>
        <w:t>6. Вращения по диагонали.</w:t>
      </w:r>
    </w:p>
    <w:p w:rsidR="00B84D4F" w:rsidRPr="00820AAF" w:rsidRDefault="003D4D5F" w:rsidP="00B84D4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rFonts w:eastAsiaTheme="majorEastAsia"/>
          <w:b/>
          <w:bCs/>
          <w:color w:val="000000"/>
        </w:rPr>
      </w:pPr>
      <w:r w:rsidRPr="00820AAF">
        <w:rPr>
          <w:rStyle w:val="c5"/>
          <w:rFonts w:eastAsiaTheme="majorEastAsia"/>
          <w:b/>
          <w:bCs/>
          <w:color w:val="000000"/>
        </w:rPr>
        <w:t>Элементы  </w:t>
      </w:r>
      <w:r w:rsidR="00B84D4F" w:rsidRPr="00820AAF">
        <w:rPr>
          <w:rStyle w:val="c5"/>
          <w:rFonts w:eastAsiaTheme="majorEastAsia"/>
          <w:b/>
          <w:bCs/>
          <w:color w:val="000000"/>
        </w:rPr>
        <w:t>украинский танец</w:t>
      </w:r>
    </w:p>
    <w:p w:rsidR="00B84D4F" w:rsidRPr="00820AAF" w:rsidRDefault="00B84D4F" w:rsidP="00B84D4F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820AAF">
        <w:rPr>
          <w:color w:val="000000"/>
        </w:rPr>
        <w:t>1.</w:t>
      </w:r>
      <w:r w:rsidRPr="00820AAF">
        <w:t xml:space="preserve">Положение рук, корпуса, головы. </w:t>
      </w:r>
    </w:p>
    <w:p w:rsidR="00B84D4F" w:rsidRPr="00820AAF" w:rsidRDefault="00B84D4F" w:rsidP="00B84D4F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2. Положения в паре. </w:t>
      </w:r>
    </w:p>
    <w:p w:rsidR="00B84D4F" w:rsidRPr="00820AAF" w:rsidRDefault="00B84D4F" w:rsidP="00B84D4F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3. «Выхилясник». </w:t>
      </w:r>
    </w:p>
    <w:p w:rsidR="00B84D4F" w:rsidRPr="00820AAF" w:rsidRDefault="00B84D4F" w:rsidP="00B84D4F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820AAF">
        <w:lastRenderedPageBreak/>
        <w:t xml:space="preserve">4. «Верѐвочка». </w:t>
      </w:r>
    </w:p>
    <w:p w:rsidR="00B84D4F" w:rsidRPr="00820AAF" w:rsidRDefault="00B84D4F" w:rsidP="00B84D4F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5. «Упадание». </w:t>
      </w:r>
    </w:p>
    <w:p w:rsidR="00B84D4F" w:rsidRPr="00820AAF" w:rsidRDefault="00B84D4F" w:rsidP="00B84D4F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6. «Бигунец». </w:t>
      </w:r>
    </w:p>
    <w:p w:rsidR="00B84D4F" w:rsidRPr="00820AAF" w:rsidRDefault="00B84D4F" w:rsidP="00B84D4F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7. Подбивки:  «голубец», «качалка». </w:t>
      </w:r>
    </w:p>
    <w:p w:rsidR="003D4D5F" w:rsidRPr="00820AAF" w:rsidRDefault="00B84D4F" w:rsidP="00B84D4F">
      <w:pPr>
        <w:pStyle w:val="c2"/>
        <w:shd w:val="clear" w:color="auto" w:fill="FFFFFF"/>
        <w:spacing w:before="0" w:beforeAutospacing="0" w:after="0" w:afterAutospacing="0" w:line="360" w:lineRule="auto"/>
        <w:jc w:val="both"/>
      </w:pPr>
      <w:r w:rsidRPr="00820AAF">
        <w:t>8. Pas de basqies.</w:t>
      </w:r>
    </w:p>
    <w:p w:rsidR="001E0650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 xml:space="preserve">Молдавский </w:t>
      </w:r>
      <w:r w:rsidR="001E0650" w:rsidRPr="00820AAF">
        <w:rPr>
          <w:b/>
          <w:bCs/>
          <w:color w:val="000000"/>
        </w:rPr>
        <w:t>танец.</w:t>
      </w:r>
    </w:p>
    <w:p w:rsidR="00B84D4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Основные движения танца: </w:t>
      </w:r>
    </w:p>
    <w:p w:rsidR="00B84D4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1. Шаг в сторону с выносом другой ноги наверх на 30° в перекрещенное положение </w:t>
      </w:r>
    </w:p>
    <w:p w:rsidR="00B84D4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>2. Мелкие переступания на полу пальцах на месте, вокруг себя и с продвижением в сторону</w:t>
      </w:r>
    </w:p>
    <w:p w:rsidR="00B84D4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 3. Шаг на ребро каблука с последующим соскоком </w:t>
      </w:r>
    </w:p>
    <w:p w:rsidR="00B84D4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4. Вращение в паре внутрь и наружу на подскоках </w:t>
      </w:r>
    </w:p>
    <w:p w:rsidR="00B84D4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5. Прыжок с поджатыми ногами </w:t>
      </w:r>
    </w:p>
    <w:p w:rsidR="00B84D4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6. «Ключ» молдавский (носок - каблук, носок – каблук разными ногами, соскок на две ноги и прыжок с поджатыми ногами) </w:t>
      </w:r>
    </w:p>
    <w:p w:rsidR="00B84D4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20AAF">
        <w:t xml:space="preserve">7. Тройные переборы ногами </w:t>
      </w:r>
    </w:p>
    <w:p w:rsidR="001E0650" w:rsidRPr="00820AAF" w:rsidRDefault="001E065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Работа над этюдами.</w:t>
      </w:r>
    </w:p>
    <w:p w:rsidR="0072343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820AAF">
        <w:rPr>
          <w:bCs/>
          <w:color w:val="000000"/>
        </w:rPr>
        <w:t xml:space="preserve">1.Русский </w:t>
      </w:r>
    </w:p>
    <w:p w:rsidR="0072343F" w:rsidRPr="00820AAF" w:rsidRDefault="00B84D4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820AAF">
        <w:rPr>
          <w:bCs/>
          <w:color w:val="000000"/>
        </w:rPr>
        <w:t>2. Украинский</w:t>
      </w:r>
    </w:p>
    <w:p w:rsidR="00820AAF" w:rsidRPr="00C8055B" w:rsidRDefault="00B84D4F" w:rsidP="00C8055B">
      <w:pPr>
        <w:pStyle w:val="af4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  <w:r w:rsidRPr="00820AAF">
        <w:rPr>
          <w:bCs/>
          <w:color w:val="000000"/>
        </w:rPr>
        <w:t>3. Молдавский</w:t>
      </w:r>
    </w:p>
    <w:p w:rsidR="0072343F" w:rsidRPr="00820AAF" w:rsidRDefault="0072343F" w:rsidP="00820AAF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820AAF">
        <w:rPr>
          <w:b/>
          <w:bCs/>
          <w:color w:val="000000"/>
        </w:rPr>
        <w:t>Четвертый год обучения.</w:t>
      </w:r>
    </w:p>
    <w:p w:rsidR="003D4D5F" w:rsidRPr="00820AAF" w:rsidRDefault="003D4D5F" w:rsidP="00A75AE3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20AAF">
        <w:rPr>
          <w:b/>
          <w:bCs/>
          <w:color w:val="000000"/>
        </w:rPr>
        <w:t>(7 класс)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b/>
          <w:bCs/>
          <w:color w:val="000000"/>
        </w:rPr>
        <w:t>Экзерсис у станка.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1. </w:t>
      </w:r>
      <w:r w:rsidRPr="00820AAF">
        <w:rPr>
          <w:i/>
          <w:iCs/>
          <w:color w:val="000000"/>
        </w:rPr>
        <w:t>Demi-plies и grand-plies </w:t>
      </w:r>
      <w:r w:rsidRPr="00820AAF">
        <w:rPr>
          <w:color w:val="000000"/>
        </w:rPr>
        <w:t>с наклоном корпуса от станка и к станку через положение enface.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2. </w:t>
      </w:r>
      <w:r w:rsidRPr="00820AAF">
        <w:rPr>
          <w:i/>
          <w:iCs/>
          <w:color w:val="000000"/>
        </w:rPr>
        <w:t>Battement tendu </w:t>
      </w:r>
      <w:r w:rsidRPr="00820AAF">
        <w:rPr>
          <w:color w:val="000000"/>
        </w:rPr>
        <w:t>с мазком полупальцев по полу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3. </w:t>
      </w:r>
      <w:r w:rsidRPr="00820AAF">
        <w:rPr>
          <w:i/>
          <w:iCs/>
          <w:color w:val="000000"/>
        </w:rPr>
        <w:t>Battement tendu jetes </w:t>
      </w:r>
      <w:r w:rsidRPr="00820AAF">
        <w:rPr>
          <w:color w:val="000000"/>
        </w:rPr>
        <w:t>с ударом пятки опорной ноги (сквозные броски)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4. </w:t>
      </w:r>
      <w:r w:rsidRPr="00820AAF">
        <w:rPr>
          <w:i/>
          <w:iCs/>
          <w:color w:val="000000"/>
        </w:rPr>
        <w:t>Rond de jambe en lair </w:t>
      </w:r>
      <w:r w:rsidRPr="00820AAF">
        <w:rPr>
          <w:color w:val="000000"/>
        </w:rPr>
        <w:t>со скачками на опорной ноге (2,3 скачка)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5. </w:t>
      </w:r>
      <w:r w:rsidRPr="00820AAF">
        <w:rPr>
          <w:i/>
          <w:iCs/>
          <w:color w:val="000000"/>
        </w:rPr>
        <w:t>Battement fondu </w:t>
      </w:r>
      <w:r w:rsidRPr="00820AAF">
        <w:rPr>
          <w:color w:val="000000"/>
        </w:rPr>
        <w:t>с подъемом на полупальцы.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6. </w:t>
      </w:r>
      <w:r w:rsidRPr="00820AAF">
        <w:rPr>
          <w:i/>
          <w:iCs/>
          <w:color w:val="000000"/>
        </w:rPr>
        <w:t>Flic-Flac </w:t>
      </w:r>
      <w:r w:rsidRPr="00820AAF">
        <w:rPr>
          <w:color w:val="000000"/>
        </w:rPr>
        <w:t>со скачком на опорной ноге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7. Упражнение на выстукивание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- прямая дробь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8. </w:t>
      </w:r>
      <w:r w:rsidRPr="00820AAF">
        <w:rPr>
          <w:i/>
          <w:iCs/>
          <w:color w:val="000000"/>
        </w:rPr>
        <w:t>Battement developpe </w:t>
      </w:r>
      <w:r w:rsidRPr="00820AAF">
        <w:rPr>
          <w:color w:val="000000"/>
        </w:rPr>
        <w:t>с проскоком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9. </w:t>
      </w:r>
      <w:r w:rsidRPr="00820AAF">
        <w:rPr>
          <w:i/>
          <w:iCs/>
          <w:color w:val="000000"/>
        </w:rPr>
        <w:t>Grand battement jetes </w:t>
      </w:r>
      <w:r w:rsidRPr="00820AAF">
        <w:rPr>
          <w:color w:val="000000"/>
        </w:rPr>
        <w:t>с увеличенным размахом.</w:t>
      </w:r>
    </w:p>
    <w:p w:rsidR="003D4D5F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20AAF">
        <w:rPr>
          <w:b/>
          <w:bCs/>
          <w:color w:val="000000"/>
        </w:rPr>
        <w:t>Экзерсис на середине:</w:t>
      </w:r>
    </w:p>
    <w:p w:rsidR="00A75AE3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20AAF">
        <w:rPr>
          <w:b/>
          <w:bCs/>
          <w:color w:val="000000"/>
        </w:rPr>
        <w:lastRenderedPageBreak/>
        <w:t>Испанские движения.</w:t>
      </w:r>
    </w:p>
    <w:p w:rsidR="00F96480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1. Положение рук, корпуса, головы. </w:t>
      </w:r>
    </w:p>
    <w:p w:rsidR="00F96480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>2. Работа юбкой.</w:t>
      </w:r>
    </w:p>
    <w:p w:rsidR="00F96480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 3. Удлинѐнный шаг на plie.</w:t>
      </w:r>
    </w:p>
    <w:p w:rsidR="00F96480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 4. Шаги вокруг себя с кругом одной ногой по воздуху на 45 и акцентированным ударом другой ногой. </w:t>
      </w:r>
    </w:p>
    <w:p w:rsidR="00F96480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5. Мелкие переступания с продвижением в сторону на высоких полупальцах по V позиции на plie. </w:t>
      </w:r>
    </w:p>
    <w:p w:rsidR="00F96480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820AAF">
        <w:rPr>
          <w:lang w:val="en-US"/>
        </w:rPr>
        <w:t xml:space="preserve">6. Renverse. </w:t>
      </w:r>
    </w:p>
    <w:p w:rsidR="00A75AE3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lang w:val="en-US"/>
        </w:rPr>
      </w:pPr>
      <w:r w:rsidRPr="00820AAF">
        <w:rPr>
          <w:lang w:val="en-US"/>
        </w:rPr>
        <w:t>7. Port de bras.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lang w:val="en-US"/>
        </w:rPr>
      </w:pPr>
      <w:r w:rsidRPr="00820AAF">
        <w:rPr>
          <w:b/>
          <w:bCs/>
          <w:color w:val="000000"/>
        </w:rPr>
        <w:t>Итальянские</w:t>
      </w:r>
      <w:r w:rsidRPr="00820AAF">
        <w:rPr>
          <w:b/>
          <w:bCs/>
          <w:color w:val="000000"/>
          <w:lang w:val="en-US"/>
        </w:rPr>
        <w:t xml:space="preserve"> </w:t>
      </w:r>
      <w:r w:rsidRPr="00820AAF">
        <w:rPr>
          <w:b/>
          <w:bCs/>
          <w:color w:val="000000"/>
        </w:rPr>
        <w:t>движения</w:t>
      </w:r>
      <w:r w:rsidRPr="00820AAF">
        <w:rPr>
          <w:b/>
          <w:bCs/>
          <w:color w:val="000000"/>
          <w:lang w:val="en-US"/>
        </w:rPr>
        <w:t>.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маленькие броски вперед (battements jetes):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а) pas pique с шагом,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б) pas pique с подскоком, -бег,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pas balance,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pas echappe,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подскоки по 3-й и 5-й свободным позициям,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  <w:lang w:val="en-US"/>
        </w:rPr>
      </w:pPr>
      <w:r w:rsidRPr="00820AAF">
        <w:rPr>
          <w:color w:val="424242"/>
          <w:lang w:val="en-US"/>
        </w:rPr>
        <w:t>- pas ballonne,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  <w:lang w:val="en-US"/>
        </w:rPr>
      </w:pPr>
      <w:r w:rsidRPr="00820AAF">
        <w:rPr>
          <w:color w:val="424242"/>
          <w:lang w:val="en-US"/>
        </w:rPr>
        <w:t>- pas de basque,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  <w:lang w:val="en-US"/>
        </w:rPr>
      </w:pPr>
      <w:r w:rsidRPr="00820AAF">
        <w:rPr>
          <w:color w:val="424242"/>
          <w:lang w:val="en-US"/>
        </w:rPr>
        <w:t xml:space="preserve">- </w:t>
      </w:r>
      <w:r w:rsidRPr="00820AAF">
        <w:rPr>
          <w:color w:val="424242"/>
        </w:rPr>
        <w:t>повороты</w:t>
      </w:r>
      <w:r w:rsidRPr="00820AAF">
        <w:rPr>
          <w:color w:val="424242"/>
          <w:lang w:val="en-US"/>
        </w:rPr>
        <w:t xml:space="preserve"> en dedans </w:t>
      </w:r>
      <w:r w:rsidRPr="00820AAF">
        <w:rPr>
          <w:color w:val="424242"/>
        </w:rPr>
        <w:t>и</w:t>
      </w:r>
      <w:r w:rsidRPr="00820AAF">
        <w:rPr>
          <w:color w:val="424242"/>
          <w:lang w:val="en-US"/>
        </w:rPr>
        <w:t xml:space="preserve"> en dehors,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glissade-jete,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прыжки no 5-й открытой позиции с поджатыми ногами.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тройные перескоки с ноги на ногу;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соскок во 2-ой позиции;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тройная дробь с остановкой на присогнутую ногу;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повороты внутрь и наружу;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подскоки на одной ноге в позе I arabesque;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</w:rPr>
      </w:pPr>
      <w:r w:rsidRPr="00820AAF">
        <w:rPr>
          <w:color w:val="424242"/>
        </w:rPr>
        <w:t>- выбрасывание ноги с каблука на носок;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  <w:lang w:val="en-US"/>
        </w:rPr>
      </w:pPr>
      <w:r w:rsidRPr="00820AAF">
        <w:rPr>
          <w:color w:val="424242"/>
          <w:lang w:val="en-US"/>
        </w:rPr>
        <w:t>- pas de basque;</w:t>
      </w:r>
    </w:p>
    <w:p w:rsidR="00F96480" w:rsidRPr="00820AAF" w:rsidRDefault="00F96480" w:rsidP="00F96480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424242"/>
          <w:lang w:val="en-US"/>
        </w:rPr>
      </w:pPr>
      <w:r w:rsidRPr="00820AAF">
        <w:rPr>
          <w:color w:val="424242"/>
          <w:lang w:val="en-US"/>
        </w:rPr>
        <w:t>- pas ballone;</w:t>
      </w:r>
    </w:p>
    <w:p w:rsidR="00A75AE3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20AAF">
        <w:rPr>
          <w:color w:val="424242"/>
        </w:rPr>
        <w:t xml:space="preserve">- </w:t>
      </w:r>
      <w:r w:rsidRPr="00820AAF">
        <w:rPr>
          <w:color w:val="424242"/>
          <w:lang w:val="en-US"/>
        </w:rPr>
        <w:t>pas</w:t>
      </w:r>
      <w:r w:rsidRPr="00820AAF">
        <w:rPr>
          <w:color w:val="424242"/>
        </w:rPr>
        <w:t xml:space="preserve"> </w:t>
      </w:r>
      <w:r w:rsidRPr="00820AAF">
        <w:rPr>
          <w:color w:val="424242"/>
          <w:lang w:val="en-US"/>
        </w:rPr>
        <w:t>amboite</w:t>
      </w:r>
      <w:r w:rsidRPr="00820AAF">
        <w:rPr>
          <w:rFonts w:ascii="Verdana" w:hAnsi="Verdana"/>
          <w:color w:val="424242"/>
        </w:rPr>
        <w:t>.</w:t>
      </w:r>
    </w:p>
    <w:p w:rsidR="00A75AE3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20AAF">
        <w:rPr>
          <w:b/>
          <w:bCs/>
          <w:color w:val="000000"/>
        </w:rPr>
        <w:t>Мексиканские движения:</w:t>
      </w:r>
    </w:p>
    <w:p w:rsidR="00F96480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t xml:space="preserve">Основные элементы мексиканских танцев: </w:t>
      </w:r>
    </w:p>
    <w:p w:rsidR="00F96480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sym w:font="Symbol" w:char="F02D"/>
      </w:r>
      <w:r w:rsidRPr="00820AAF">
        <w:t xml:space="preserve"> положения рук, корпуса; </w:t>
      </w:r>
    </w:p>
    <w:p w:rsidR="00B33E5A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sym w:font="Symbol" w:char="F02D"/>
      </w:r>
      <w:r w:rsidRPr="00820AAF">
        <w:t xml:space="preserve"> основной ход танца «Авалюлько»; </w:t>
      </w:r>
    </w:p>
    <w:p w:rsidR="00B33E5A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lastRenderedPageBreak/>
        <w:sym w:font="Symbol" w:char="F02D"/>
      </w:r>
      <w:r w:rsidRPr="00820AAF">
        <w:t xml:space="preserve"> переменный шаг с каблука; </w:t>
      </w:r>
    </w:p>
    <w:p w:rsidR="00B33E5A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sym w:font="Symbol" w:char="F02D"/>
      </w:r>
      <w:r w:rsidRPr="00820AAF">
        <w:t xml:space="preserve"> «веревочка»; </w:t>
      </w:r>
    </w:p>
    <w:p w:rsidR="00B33E5A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sym w:font="Symbol" w:char="F02D"/>
      </w:r>
      <w:r w:rsidRPr="00820AAF">
        <w:t xml:space="preserve"> переменный шаг с подскоком; </w:t>
      </w:r>
    </w:p>
    <w:p w:rsidR="00B33E5A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sym w:font="Symbol" w:char="F02D"/>
      </w:r>
      <w:r w:rsidRPr="00820AAF">
        <w:t xml:space="preserve"> переменный шаг с поворотом корпуса; </w:t>
      </w:r>
    </w:p>
    <w:p w:rsidR="00B33E5A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sym w:font="Symbol" w:char="F02D"/>
      </w:r>
      <w:r w:rsidRPr="00820AAF">
        <w:t xml:space="preserve"> соскоки по VI-й позиции. </w:t>
      </w:r>
    </w:p>
    <w:p w:rsidR="00B33E5A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</w:pPr>
      <w:r w:rsidRPr="00820AAF">
        <w:sym w:font="Symbol" w:char="F02D"/>
      </w:r>
      <w:r w:rsidRPr="00820AAF">
        <w:t xml:space="preserve"> дробные выстукивания по VI-й позиции. </w:t>
      </w:r>
    </w:p>
    <w:p w:rsidR="00A75AE3" w:rsidRPr="00820AAF" w:rsidRDefault="00F96480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20AAF">
        <w:sym w:font="Symbol" w:char="F02D"/>
      </w:r>
      <w:r w:rsidRPr="00820AAF">
        <w:t xml:space="preserve"> дробные выстукивания по VI-й позиции в повороте</w:t>
      </w:r>
    </w:p>
    <w:p w:rsidR="00A75AE3" w:rsidRPr="00820AAF" w:rsidRDefault="00B33E5A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20AAF">
        <w:rPr>
          <w:b/>
          <w:bCs/>
          <w:color w:val="000000"/>
        </w:rPr>
        <w:t>Этюды:</w:t>
      </w:r>
    </w:p>
    <w:p w:rsidR="00A75AE3" w:rsidRPr="00820AAF" w:rsidRDefault="00B33E5A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20AAF">
        <w:rPr>
          <w:b/>
          <w:bCs/>
          <w:color w:val="000000"/>
        </w:rPr>
        <w:t>Итальянский – Тарантелла</w:t>
      </w:r>
    </w:p>
    <w:p w:rsidR="00A75AE3" w:rsidRPr="00820AAF" w:rsidRDefault="00B33E5A" w:rsidP="00B33E5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820AAF">
        <w:rPr>
          <w:b/>
          <w:bCs/>
          <w:color w:val="000000"/>
        </w:rPr>
        <w:t xml:space="preserve">Испанский – Фламенко </w:t>
      </w:r>
    </w:p>
    <w:p w:rsidR="00820AAF" w:rsidRDefault="00B33E5A" w:rsidP="00C8055B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lang w:val="en-US"/>
        </w:rPr>
      </w:pPr>
      <w:r w:rsidRPr="00820AAF">
        <w:rPr>
          <w:b/>
          <w:bCs/>
          <w:color w:val="000000"/>
        </w:rPr>
        <w:t xml:space="preserve">Мексиканский </w:t>
      </w:r>
      <w:r w:rsidR="008B7C43" w:rsidRPr="00820AAF">
        <w:rPr>
          <w:b/>
          <w:bCs/>
          <w:color w:val="000000"/>
        </w:rPr>
        <w:t>–</w:t>
      </w:r>
      <w:r w:rsidRPr="00820AAF">
        <w:rPr>
          <w:b/>
          <w:bCs/>
          <w:color w:val="000000"/>
        </w:rPr>
        <w:t xml:space="preserve"> </w:t>
      </w:r>
      <w:r w:rsidR="008B7C43" w:rsidRPr="00820AAF">
        <w:rPr>
          <w:b/>
          <w:bCs/>
          <w:color w:val="000000"/>
        </w:rPr>
        <w:t xml:space="preserve">Балет </w:t>
      </w:r>
      <w:r w:rsidR="008B7C43" w:rsidRPr="00820AAF">
        <w:rPr>
          <w:b/>
          <w:bCs/>
          <w:color w:val="000000"/>
          <w:lang w:val="en-US"/>
        </w:rPr>
        <w:t>Folkloriko</w:t>
      </w:r>
    </w:p>
    <w:p w:rsidR="00D32B6F" w:rsidRPr="00C8055B" w:rsidRDefault="00D32B6F" w:rsidP="00C8055B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8B7C43" w:rsidRPr="00C8055B" w:rsidRDefault="008B7C43" w:rsidP="00820AAF">
      <w:pPr>
        <w:pStyle w:val="afa"/>
        <w:numPr>
          <w:ilvl w:val="0"/>
          <w:numId w:val="13"/>
        </w:numPr>
        <w:shd w:val="clear" w:color="auto" w:fill="auto"/>
        <w:tabs>
          <w:tab w:val="left" w:pos="758"/>
        </w:tabs>
        <w:spacing w:before="0" w:after="948" w:line="36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:rsidR="008B7C43" w:rsidRPr="00C8055B" w:rsidRDefault="008B7C43" w:rsidP="008B7C43">
      <w:pPr>
        <w:pStyle w:val="afa"/>
        <w:shd w:val="clear" w:color="auto" w:fill="auto"/>
        <w:tabs>
          <w:tab w:val="left" w:pos="758"/>
        </w:tabs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Уровень подготовки обучающихся является результатом освоения программы учебного предмета «Народно-сценический танец», который определяется формированием комплекса знаний, умений и навыков, таких, как: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знание рисунка народно-сценического танца, особенностей взаимодействия с партнерами на сцене;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знание балетной терминологии;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знание элементов и основных комбинаций народно-сценического танца;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знание особенностей постановки корпуса, ног, рук, головы, танцевальных комбинаций;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знание средств создания образа в хореографии;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знание принципов взаимодействия музыкальных и хореографических выразительных средств;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умение исполнять народно-сценические танцы на разных сценических площадках;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умение исполнять элементы и основные комбинации различных видов народно-сценических танцев;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 xml:space="preserve"> умение понимать и исполнять указания преподавателя; 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умение запоминать и воспроизводить текст народно-сценических танцев;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lastRenderedPageBreak/>
        <w:t>навыки музыкально-пластического интонирования; а так</w:t>
      </w:r>
      <w:r w:rsidR="00820AAF" w:rsidRPr="00C8055B">
        <w:rPr>
          <w:rFonts w:ascii="Times New Roman" w:hAnsi="Times New Roman" w:cs="Times New Roman"/>
          <w:sz w:val="24"/>
          <w:szCs w:val="24"/>
        </w:rPr>
        <w:t xml:space="preserve"> </w:t>
      </w:r>
      <w:r w:rsidRPr="00C8055B">
        <w:rPr>
          <w:rFonts w:ascii="Times New Roman" w:hAnsi="Times New Roman" w:cs="Times New Roman"/>
          <w:sz w:val="24"/>
          <w:szCs w:val="24"/>
        </w:rPr>
        <w:t>жезнание исторических основ танцевальной культуры, самобытности и образности танцев нашей страны и народов мира;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владение техникой исполнения программных движений, как в экзерсисах, так и в танцевально-сценической практике;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использование и владение навыками коллективного исполнительского творчества;</w:t>
      </w:r>
    </w:p>
    <w:p w:rsidR="008B7C43" w:rsidRPr="00C8055B" w:rsidRDefault="008B7C43" w:rsidP="008B7C43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 xml:space="preserve">знание основных анатомо-физиологических особенностей человека; </w:t>
      </w:r>
    </w:p>
    <w:p w:rsidR="00820AAF" w:rsidRPr="00C8055B" w:rsidRDefault="008B7C43" w:rsidP="00C8055B">
      <w:pPr>
        <w:pStyle w:val="afa"/>
        <w:numPr>
          <w:ilvl w:val="0"/>
          <w:numId w:val="9"/>
        </w:numPr>
        <w:shd w:val="clear" w:color="auto" w:fill="auto"/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применение знаний основ физической культуры и гигиены, правил охраны.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left="284" w:right="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b/>
          <w:sz w:val="24"/>
          <w:szCs w:val="24"/>
        </w:rPr>
        <w:t>IV. Формы и методы контроля, система оценок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Style w:val="13pt"/>
          <w:b/>
          <w:sz w:val="24"/>
          <w:szCs w:val="24"/>
        </w:rPr>
        <w:t xml:space="preserve">    </w:t>
      </w:r>
      <w:r w:rsidRPr="00C8055B">
        <w:rPr>
          <w:rFonts w:ascii="Times New Roman" w:hAnsi="Times New Roman" w:cs="Times New Roman"/>
          <w:sz w:val="24"/>
          <w:szCs w:val="24"/>
        </w:rPr>
        <w:t>Оценка качества реализации программы "Народно-сценический танец" включает в себя текущий контроль успеваемости, промежуточную и итоговую аттестацию обучающихся.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1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1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1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1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1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8B7C43" w:rsidRPr="00C8055B" w:rsidRDefault="008B7C43" w:rsidP="008B7C43">
      <w:pPr>
        <w:pStyle w:val="afa"/>
        <w:shd w:val="clear" w:color="auto" w:fill="auto"/>
        <w:spacing w:before="0" w:after="444" w:line="360" w:lineRule="auto"/>
        <w:ind w:right="-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По итогам исполнения программы на контрольном уроке и экзамене выставляется оценка по пятибалльной шкале:</w:t>
      </w:r>
    </w:p>
    <w:tbl>
      <w:tblPr>
        <w:tblpPr w:leftFromText="180" w:rightFromText="180" w:vertAnchor="text" w:horzAnchor="margin" w:tblpX="534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5919"/>
      </w:tblGrid>
      <w:tr w:rsidR="008B7C43" w:rsidRPr="00820AAF" w:rsidTr="00820AAF">
        <w:tc>
          <w:tcPr>
            <w:tcW w:w="2976" w:type="dxa"/>
          </w:tcPr>
          <w:p w:rsidR="008B7C43" w:rsidRPr="00820AAF" w:rsidRDefault="008B7C43" w:rsidP="00820AAF">
            <w:pPr>
              <w:pStyle w:val="13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AA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919" w:type="dxa"/>
          </w:tcPr>
          <w:p w:rsidR="008B7C43" w:rsidRPr="00820AAF" w:rsidRDefault="008B7C43" w:rsidP="00820AAF">
            <w:pPr>
              <w:pStyle w:val="13"/>
              <w:spacing w:line="36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AA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r w:rsidR="00DA5F33" w:rsidRPr="00820A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20AAF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  <w:r w:rsidR="00DA5F33" w:rsidRPr="00820A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20AAF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</w:tr>
      <w:tr w:rsidR="008B7C43" w:rsidRPr="00820AAF" w:rsidTr="00820AAF">
        <w:tc>
          <w:tcPr>
            <w:tcW w:w="2976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 xml:space="preserve">технически качественное и художественно осмысленное исполнение, отвечающее всем </w:t>
            </w:r>
            <w:r w:rsidRPr="00820AAF">
              <w:rPr>
                <w:rFonts w:ascii="Times New Roman" w:hAnsi="Times New Roman"/>
                <w:szCs w:val="24"/>
                <w:lang w:val="ru-RU"/>
              </w:rPr>
              <w:lastRenderedPageBreak/>
              <w:t>требованиям на данном этапе обучения;</w:t>
            </w:r>
          </w:p>
        </w:tc>
      </w:tr>
      <w:tr w:rsidR="008B7C43" w:rsidRPr="00820AAF" w:rsidTr="00820AAF">
        <w:tc>
          <w:tcPr>
            <w:tcW w:w="2976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lastRenderedPageBreak/>
              <w:t>4 («хорошо»)</w:t>
            </w:r>
          </w:p>
        </w:tc>
        <w:tc>
          <w:tcPr>
            <w:tcW w:w="5919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8B7C43" w:rsidRPr="00820AAF" w:rsidTr="00820AAF">
        <w:tc>
          <w:tcPr>
            <w:tcW w:w="2976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  <w:tr w:rsidR="008B7C43" w:rsidRPr="00820AAF" w:rsidTr="00820AAF">
        <w:tc>
          <w:tcPr>
            <w:tcW w:w="2976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8B7C43" w:rsidRPr="00820AAF" w:rsidTr="00820AAF">
        <w:tc>
          <w:tcPr>
            <w:tcW w:w="2976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8B7C43" w:rsidRPr="00820AAF" w:rsidRDefault="008B7C43" w:rsidP="00820AAF">
            <w:pPr>
              <w:pStyle w:val="Body1"/>
              <w:spacing w:line="360" w:lineRule="auto"/>
              <w:ind w:firstLine="284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820AAF">
              <w:rPr>
                <w:rFonts w:ascii="Times New Roman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B7C43" w:rsidRPr="00C8055B" w:rsidRDefault="008B7C43" w:rsidP="00C8055B">
      <w:pPr>
        <w:pStyle w:val="afa"/>
        <w:shd w:val="clear" w:color="auto" w:fill="auto"/>
        <w:spacing w:before="108" w:line="360" w:lineRule="auto"/>
        <w:ind w:right="1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 xml:space="preserve">            Согласно ФГТ, данная система оценки качества исполнения является основной. </w:t>
      </w:r>
    </w:p>
    <w:p w:rsidR="008B7C43" w:rsidRPr="00C8055B" w:rsidRDefault="008B7C43" w:rsidP="00C8055B">
      <w:pPr>
        <w:pStyle w:val="afa"/>
        <w:shd w:val="clear" w:color="auto" w:fill="auto"/>
        <w:spacing w:before="0" w:line="360" w:lineRule="auto"/>
        <w:ind w:right="1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8B7C43" w:rsidRPr="00C8055B" w:rsidRDefault="008B7C43" w:rsidP="00C8055B">
      <w:pPr>
        <w:pStyle w:val="afa"/>
        <w:shd w:val="clear" w:color="auto" w:fill="auto"/>
        <w:spacing w:before="0" w:line="360" w:lineRule="auto"/>
        <w:ind w:right="1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При выведении итоговой (переводной) оценки учитывается следующее:</w:t>
      </w:r>
    </w:p>
    <w:p w:rsidR="008B7C43" w:rsidRPr="00C8055B" w:rsidRDefault="008B7C43" w:rsidP="00C8055B">
      <w:pPr>
        <w:pStyle w:val="afa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оценка годовой работы ученика;</w:t>
      </w:r>
    </w:p>
    <w:p w:rsidR="008B7C43" w:rsidRPr="00C8055B" w:rsidRDefault="008B7C43" w:rsidP="00C8055B">
      <w:pPr>
        <w:pStyle w:val="afa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оценка на экзамене;</w:t>
      </w:r>
    </w:p>
    <w:p w:rsidR="008B7C43" w:rsidRPr="00C8055B" w:rsidRDefault="008B7C43" w:rsidP="00C8055B">
      <w:pPr>
        <w:pStyle w:val="afa"/>
        <w:numPr>
          <w:ilvl w:val="0"/>
          <w:numId w:val="11"/>
        </w:numPr>
        <w:shd w:val="clear" w:color="auto" w:fill="auto"/>
        <w:tabs>
          <w:tab w:val="left" w:pos="716"/>
        </w:tabs>
        <w:spacing w:before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другие выступления ученика в течение учебного года.</w:t>
      </w:r>
    </w:p>
    <w:p w:rsidR="00820AAF" w:rsidRPr="00C8055B" w:rsidRDefault="008B7C43" w:rsidP="00C8055B">
      <w:pPr>
        <w:pStyle w:val="afa"/>
        <w:shd w:val="clear" w:color="auto" w:fill="auto"/>
        <w:spacing w:before="0" w:line="360" w:lineRule="auto"/>
        <w:ind w:right="1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Оценки выставляются по окончании каждой четверти и полугодий учебного года.</w:t>
      </w:r>
    </w:p>
    <w:p w:rsidR="00820AAF" w:rsidRPr="00C8055B" w:rsidRDefault="00820AAF" w:rsidP="00C8055B">
      <w:pPr>
        <w:pStyle w:val="26"/>
        <w:keepNext/>
        <w:keepLines/>
        <w:shd w:val="clear" w:color="auto" w:fill="auto"/>
        <w:spacing w:line="360" w:lineRule="auto"/>
        <w:contextualSpacing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820AAF">
        <w:rPr>
          <w:rStyle w:val="27"/>
          <w:bCs w:val="0"/>
          <w:sz w:val="24"/>
          <w:szCs w:val="24"/>
        </w:rPr>
        <w:t>V. Методическое обеспечение учебного процесса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20" w:firstLine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При работе над программным материалом преподаватель должен опираться на следующие основные принципы:</w:t>
      </w:r>
    </w:p>
    <w:p w:rsidR="008B7C43" w:rsidRPr="00C8055B" w:rsidRDefault="008B7C43" w:rsidP="008B7C43">
      <w:pPr>
        <w:pStyle w:val="afa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360" w:lineRule="auto"/>
        <w:ind w:left="284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целенаправленность учебного процесса;</w:t>
      </w:r>
    </w:p>
    <w:p w:rsidR="008B7C43" w:rsidRPr="00C8055B" w:rsidRDefault="008B7C43" w:rsidP="008B7C43">
      <w:pPr>
        <w:pStyle w:val="afa"/>
        <w:numPr>
          <w:ilvl w:val="0"/>
          <w:numId w:val="12"/>
        </w:numPr>
        <w:shd w:val="clear" w:color="auto" w:fill="auto"/>
        <w:tabs>
          <w:tab w:val="left" w:pos="795"/>
        </w:tabs>
        <w:spacing w:before="0" w:line="360" w:lineRule="auto"/>
        <w:ind w:left="284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систематичность и регулярность занятий;</w:t>
      </w:r>
    </w:p>
    <w:p w:rsidR="008B7C43" w:rsidRPr="00C8055B" w:rsidRDefault="008B7C43" w:rsidP="008B7C43">
      <w:pPr>
        <w:pStyle w:val="afa"/>
        <w:numPr>
          <w:ilvl w:val="0"/>
          <w:numId w:val="12"/>
        </w:numPr>
        <w:shd w:val="clear" w:color="auto" w:fill="auto"/>
        <w:tabs>
          <w:tab w:val="left" w:pos="790"/>
        </w:tabs>
        <w:spacing w:before="0" w:line="360" w:lineRule="auto"/>
        <w:ind w:left="284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lastRenderedPageBreak/>
        <w:t>постепенность в развитии танцевальных возможностей учащихся;</w:t>
      </w:r>
    </w:p>
    <w:p w:rsidR="008B7C43" w:rsidRPr="00C8055B" w:rsidRDefault="008B7C43" w:rsidP="008B7C43">
      <w:pPr>
        <w:pStyle w:val="afa"/>
        <w:numPr>
          <w:ilvl w:val="0"/>
          <w:numId w:val="12"/>
        </w:numPr>
        <w:shd w:val="clear" w:color="auto" w:fill="auto"/>
        <w:tabs>
          <w:tab w:val="left" w:pos="663"/>
        </w:tabs>
        <w:spacing w:before="0" w:line="360" w:lineRule="auto"/>
        <w:ind w:left="284" w:right="2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строгая последовательность в процессе освоения танцевальной лексики и технических приемов танца.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</w:t>
      </w:r>
    </w:p>
    <w:p w:rsidR="008B7C43" w:rsidRPr="00C8055B" w:rsidRDefault="008B7C43" w:rsidP="008B7C43">
      <w:pPr>
        <w:pStyle w:val="afa"/>
        <w:shd w:val="clear" w:color="auto" w:fill="auto"/>
        <w:spacing w:before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Урок по народно-сценическому танцу состоит из трех частей:</w:t>
      </w:r>
    </w:p>
    <w:p w:rsidR="008B7C43" w:rsidRPr="00C8055B" w:rsidRDefault="008B7C43" w:rsidP="008B7C43">
      <w:pPr>
        <w:pStyle w:val="afa"/>
        <w:numPr>
          <w:ilvl w:val="1"/>
          <w:numId w:val="12"/>
        </w:numPr>
        <w:shd w:val="clear" w:color="auto" w:fill="auto"/>
        <w:tabs>
          <w:tab w:val="left" w:pos="896"/>
        </w:tabs>
        <w:spacing w:before="0" w:line="360" w:lineRule="auto"/>
        <w:ind w:left="284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Экзерсис у станка.</w:t>
      </w:r>
    </w:p>
    <w:p w:rsidR="008B7C43" w:rsidRPr="00C8055B" w:rsidRDefault="008B7C43" w:rsidP="008B7C43">
      <w:pPr>
        <w:pStyle w:val="afa"/>
        <w:numPr>
          <w:ilvl w:val="1"/>
          <w:numId w:val="12"/>
        </w:numPr>
        <w:shd w:val="clear" w:color="auto" w:fill="auto"/>
        <w:tabs>
          <w:tab w:val="left" w:pos="843"/>
        </w:tabs>
        <w:spacing w:before="0" w:line="360" w:lineRule="auto"/>
        <w:ind w:left="284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Экзерсис на середине класса.</w:t>
      </w:r>
    </w:p>
    <w:p w:rsidR="008B7C43" w:rsidRPr="00C8055B" w:rsidRDefault="008B7C43" w:rsidP="008B7C43">
      <w:pPr>
        <w:pStyle w:val="afa"/>
        <w:numPr>
          <w:ilvl w:val="1"/>
          <w:numId w:val="12"/>
        </w:numPr>
        <w:shd w:val="clear" w:color="auto" w:fill="auto"/>
        <w:tabs>
          <w:tab w:val="left" w:pos="910"/>
        </w:tabs>
        <w:spacing w:before="0" w:line="360" w:lineRule="auto"/>
        <w:ind w:left="284" w:right="20" w:hanging="28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Работа над этюдами, построенными на материале русского танца и танцев народов мира.</w:t>
      </w:r>
    </w:p>
    <w:p w:rsidR="008B7C43" w:rsidRDefault="008B7C43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55B">
        <w:rPr>
          <w:rFonts w:ascii="Times New Roman" w:hAnsi="Times New Roman" w:cs="Times New Roman"/>
          <w:sz w:val="24"/>
          <w:szCs w:val="24"/>
        </w:rP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 народно-сценического танца, практической работой у станка и на середине зала, работой над этюдами и освоении методики танцевальных движений.</w:t>
      </w: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B6F" w:rsidRPr="00C8055B" w:rsidRDefault="00D32B6F" w:rsidP="00C8055B">
      <w:pPr>
        <w:pStyle w:val="afa"/>
        <w:shd w:val="clear" w:color="auto" w:fill="auto"/>
        <w:spacing w:before="0" w:line="360" w:lineRule="auto"/>
        <w:ind w:right="2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5AE3" w:rsidRPr="00820AAF" w:rsidRDefault="0072343F" w:rsidP="00C8055B">
      <w:pPr>
        <w:pStyle w:val="af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20AAF">
        <w:rPr>
          <w:b/>
          <w:bCs/>
          <w:color w:val="000000"/>
        </w:rPr>
        <w:lastRenderedPageBreak/>
        <w:t>Список литературы</w:t>
      </w:r>
      <w:r w:rsidRPr="00820AAF">
        <w:rPr>
          <w:color w:val="000000"/>
        </w:rPr>
        <w:t>:</w:t>
      </w:r>
    </w:p>
    <w:p w:rsidR="0072343F" w:rsidRPr="00820AAF" w:rsidRDefault="0072343F" w:rsidP="00A75A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В.Ф.Матвеев «Русский народный танец» теория и методика преподавания</w:t>
      </w:r>
    </w:p>
    <w:p w:rsidR="0072343F" w:rsidRPr="00820AAF" w:rsidRDefault="0072343F" w:rsidP="00A75A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Москва«Планета музыки» 2013г.</w:t>
      </w:r>
    </w:p>
    <w:p w:rsidR="0072343F" w:rsidRPr="00820AAF" w:rsidRDefault="0072343F" w:rsidP="00A75A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Г.П.Гусев «Методика преподавания народного танца»</w:t>
      </w:r>
    </w:p>
    <w:p w:rsidR="0072343F" w:rsidRPr="00820AAF" w:rsidRDefault="0072343F" w:rsidP="00A75A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Москва «Валдос» 2004г.</w:t>
      </w:r>
    </w:p>
    <w:p w:rsidR="0072343F" w:rsidRPr="00820AAF" w:rsidRDefault="0072343F" w:rsidP="00A75A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Т.Ткаченко « Народный танец» Госиздат «Искусство» Москва 1954г.</w:t>
      </w:r>
    </w:p>
    <w:p w:rsidR="0072343F" w:rsidRPr="00820AAF" w:rsidRDefault="0072343F" w:rsidP="00A75A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Т.Ткаченко «Народные Танцы» Москва «Искусство» 1975г.</w:t>
      </w:r>
    </w:p>
    <w:p w:rsidR="0072343F" w:rsidRPr="00820AAF" w:rsidRDefault="0072343F" w:rsidP="00A75AE3">
      <w:pPr>
        <w:pStyle w:val="af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20AAF">
        <w:rPr>
          <w:color w:val="000000"/>
        </w:rPr>
        <w:t>Е.Васильева «Танец» Москва «Искусство»1968г.</w:t>
      </w:r>
    </w:p>
    <w:p w:rsidR="0072343F" w:rsidRPr="00820AAF" w:rsidRDefault="0072343F" w:rsidP="00A75AE3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F0F22" w:rsidRPr="00820AAF" w:rsidRDefault="005F0F22" w:rsidP="00A75AE3">
      <w:pPr>
        <w:spacing w:line="360" w:lineRule="auto"/>
        <w:rPr>
          <w:sz w:val="24"/>
          <w:szCs w:val="24"/>
        </w:rPr>
      </w:pPr>
    </w:p>
    <w:sectPr w:rsidR="005F0F22" w:rsidRPr="00820AAF" w:rsidSect="00A23CB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68" w:rsidRDefault="00A76668" w:rsidP="00533699">
      <w:pPr>
        <w:spacing w:after="0" w:line="240" w:lineRule="auto"/>
      </w:pPr>
      <w:r>
        <w:separator/>
      </w:r>
    </w:p>
  </w:endnote>
  <w:endnote w:type="continuationSeparator" w:id="0">
    <w:p w:rsidR="00A76668" w:rsidRDefault="00A76668" w:rsidP="0053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291678"/>
      <w:docPartObj>
        <w:docPartGallery w:val="Page Numbers (Bottom of Page)"/>
        <w:docPartUnique/>
      </w:docPartObj>
    </w:sdtPr>
    <w:sdtEndPr/>
    <w:sdtContent>
      <w:p w:rsidR="00C9398F" w:rsidRDefault="00C9398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6F">
          <w:rPr>
            <w:noProof/>
          </w:rPr>
          <w:t>3</w:t>
        </w:r>
        <w:r>
          <w:fldChar w:fldCharType="end"/>
        </w:r>
      </w:p>
    </w:sdtContent>
  </w:sdt>
  <w:p w:rsidR="00C9398F" w:rsidRDefault="00C9398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68" w:rsidRDefault="00A76668" w:rsidP="00533699">
      <w:pPr>
        <w:spacing w:after="0" w:line="240" w:lineRule="auto"/>
      </w:pPr>
      <w:r>
        <w:separator/>
      </w:r>
    </w:p>
  </w:footnote>
  <w:footnote w:type="continuationSeparator" w:id="0">
    <w:p w:rsidR="00A76668" w:rsidRDefault="00A76668" w:rsidP="0053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328515A"/>
    <w:multiLevelType w:val="multilevel"/>
    <w:tmpl w:val="7EDA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13B3"/>
    <w:multiLevelType w:val="hybridMultilevel"/>
    <w:tmpl w:val="FD98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21DF"/>
    <w:multiLevelType w:val="multilevel"/>
    <w:tmpl w:val="671C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15D8C"/>
    <w:multiLevelType w:val="hybridMultilevel"/>
    <w:tmpl w:val="2CE4A42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44AB"/>
    <w:multiLevelType w:val="multilevel"/>
    <w:tmpl w:val="2F2A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908D2"/>
    <w:multiLevelType w:val="multilevel"/>
    <w:tmpl w:val="403A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E731B"/>
    <w:multiLevelType w:val="multilevel"/>
    <w:tmpl w:val="2CA4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95129"/>
    <w:multiLevelType w:val="multilevel"/>
    <w:tmpl w:val="B38C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407D7"/>
    <w:multiLevelType w:val="hybridMultilevel"/>
    <w:tmpl w:val="EB8C1EE0"/>
    <w:lvl w:ilvl="0" w:tplc="C77A0700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BD1A4D"/>
    <w:multiLevelType w:val="multilevel"/>
    <w:tmpl w:val="F8D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5F0E5DB7"/>
    <w:multiLevelType w:val="hybridMultilevel"/>
    <w:tmpl w:val="58ECCFA4"/>
    <w:lvl w:ilvl="0" w:tplc="A7B670D0">
      <w:start w:val="3"/>
      <w:numFmt w:val="upperRoman"/>
      <w:lvlText w:val="%1."/>
      <w:lvlJc w:val="left"/>
      <w:pPr>
        <w:ind w:left="10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D37"/>
    <w:rsid w:val="0002148B"/>
    <w:rsid w:val="00045DCA"/>
    <w:rsid w:val="000C7426"/>
    <w:rsid w:val="001002E4"/>
    <w:rsid w:val="001E0650"/>
    <w:rsid w:val="00293478"/>
    <w:rsid w:val="002D0A09"/>
    <w:rsid w:val="003D4D5F"/>
    <w:rsid w:val="003E6793"/>
    <w:rsid w:val="004E4483"/>
    <w:rsid w:val="00533699"/>
    <w:rsid w:val="005F0F22"/>
    <w:rsid w:val="006B2976"/>
    <w:rsid w:val="0072343F"/>
    <w:rsid w:val="007B0EE4"/>
    <w:rsid w:val="00820A7E"/>
    <w:rsid w:val="00820AAF"/>
    <w:rsid w:val="00893D37"/>
    <w:rsid w:val="008B7C43"/>
    <w:rsid w:val="00A23CBF"/>
    <w:rsid w:val="00A37AC4"/>
    <w:rsid w:val="00A75AE3"/>
    <w:rsid w:val="00A76668"/>
    <w:rsid w:val="00AA2BAA"/>
    <w:rsid w:val="00B33E5A"/>
    <w:rsid w:val="00B84D4F"/>
    <w:rsid w:val="00BB2E9C"/>
    <w:rsid w:val="00BD5B11"/>
    <w:rsid w:val="00C8055B"/>
    <w:rsid w:val="00C92624"/>
    <w:rsid w:val="00C9398F"/>
    <w:rsid w:val="00D32B6F"/>
    <w:rsid w:val="00DA5F33"/>
    <w:rsid w:val="00E52060"/>
    <w:rsid w:val="00F57FDC"/>
    <w:rsid w:val="00F9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6C11"/>
  <w15:docId w15:val="{7977BB06-1854-4795-833D-FC07627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8B"/>
  </w:style>
  <w:style w:type="paragraph" w:styleId="1">
    <w:name w:val="heading 1"/>
    <w:basedOn w:val="a"/>
    <w:next w:val="a"/>
    <w:link w:val="10"/>
    <w:uiPriority w:val="9"/>
    <w:qFormat/>
    <w:rsid w:val="000214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14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14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4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4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4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4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4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4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4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14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14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214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214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214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4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0214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214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4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2148B"/>
    <w:rPr>
      <w:b/>
      <w:bCs/>
      <w:spacing w:val="0"/>
    </w:rPr>
  </w:style>
  <w:style w:type="character" w:styleId="a9">
    <w:name w:val="Emphasis"/>
    <w:uiPriority w:val="20"/>
    <w:qFormat/>
    <w:rsid w:val="000214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214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214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48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2148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214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214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2148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2148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2148B"/>
    <w:rPr>
      <w:smallCaps/>
    </w:rPr>
  </w:style>
  <w:style w:type="character" w:styleId="af1">
    <w:name w:val="Intense Reference"/>
    <w:uiPriority w:val="32"/>
    <w:qFormat/>
    <w:rsid w:val="0002148B"/>
    <w:rPr>
      <w:b/>
      <w:bCs/>
      <w:smallCaps/>
      <w:color w:val="auto"/>
    </w:rPr>
  </w:style>
  <w:style w:type="character" w:styleId="af2">
    <w:name w:val="Book Title"/>
    <w:uiPriority w:val="33"/>
    <w:qFormat/>
    <w:rsid w:val="000214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48B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72343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2343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43F"/>
  </w:style>
  <w:style w:type="paragraph" w:customStyle="1" w:styleId="c1">
    <w:name w:val="c1"/>
    <w:basedOn w:val="a"/>
    <w:rsid w:val="0072343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C92624"/>
    <w:pPr>
      <w:shd w:val="clear" w:color="auto" w:fill="FFFFFF"/>
      <w:autoSpaceDN w:val="0"/>
      <w:spacing w:after="2220" w:line="322" w:lineRule="exact"/>
      <w:ind w:firstLine="0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">
    <w:name w:val="Заголовок №11"/>
    <w:basedOn w:val="a"/>
    <w:rsid w:val="00C92624"/>
    <w:pPr>
      <w:shd w:val="clear" w:color="auto" w:fill="FFFFFF"/>
      <w:autoSpaceDN w:val="0"/>
      <w:spacing w:before="1800" w:after="780" w:line="240" w:lineRule="atLeast"/>
      <w:ind w:firstLine="0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  <w:style w:type="paragraph" w:customStyle="1" w:styleId="Default">
    <w:name w:val="Default"/>
    <w:rsid w:val="00C92624"/>
    <w:pPr>
      <w:autoSpaceDE w:val="0"/>
      <w:autoSpaceDN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a"/>
    <w:rsid w:val="00E52060"/>
    <w:pPr>
      <w:suppressAutoHyphens/>
      <w:autoSpaceDN w:val="0"/>
      <w:spacing w:after="0" w:line="240" w:lineRule="auto"/>
      <w:ind w:left="112" w:firstLine="0"/>
    </w:pPr>
    <w:rPr>
      <w:rFonts w:ascii="Arial" w:eastAsia="SimSun" w:hAnsi="Arial" w:cs="Arial"/>
      <w:kern w:val="3"/>
      <w:sz w:val="28"/>
      <w:szCs w:val="28"/>
      <w:lang w:eastAsia="ru-RU"/>
    </w:rPr>
  </w:style>
  <w:style w:type="paragraph" w:styleId="af5">
    <w:name w:val="header"/>
    <w:basedOn w:val="a"/>
    <w:link w:val="af6"/>
    <w:uiPriority w:val="99"/>
    <w:unhideWhenUsed/>
    <w:rsid w:val="0053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3699"/>
  </w:style>
  <w:style w:type="paragraph" w:styleId="af7">
    <w:name w:val="footer"/>
    <w:basedOn w:val="a"/>
    <w:link w:val="af8"/>
    <w:uiPriority w:val="99"/>
    <w:unhideWhenUsed/>
    <w:rsid w:val="0053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3699"/>
  </w:style>
  <w:style w:type="character" w:customStyle="1" w:styleId="af9">
    <w:name w:val="Основной текст Знак"/>
    <w:link w:val="afa"/>
    <w:locked/>
    <w:rsid w:val="00533699"/>
    <w:rPr>
      <w:sz w:val="27"/>
      <w:szCs w:val="27"/>
      <w:shd w:val="clear" w:color="auto" w:fill="FFFFFF"/>
    </w:rPr>
  </w:style>
  <w:style w:type="paragraph" w:styleId="afa">
    <w:name w:val="Body Text"/>
    <w:basedOn w:val="a"/>
    <w:link w:val="af9"/>
    <w:rsid w:val="00533699"/>
    <w:pPr>
      <w:shd w:val="clear" w:color="auto" w:fill="FFFFFF"/>
      <w:spacing w:before="6720" w:after="0" w:line="240" w:lineRule="atLeast"/>
      <w:ind w:hanging="460"/>
      <w:jc w:val="center"/>
    </w:pPr>
    <w:rPr>
      <w:sz w:val="27"/>
      <w:szCs w:val="27"/>
    </w:rPr>
  </w:style>
  <w:style w:type="character" w:customStyle="1" w:styleId="12">
    <w:name w:val="Основной текст Знак1"/>
    <w:basedOn w:val="a0"/>
    <w:uiPriority w:val="99"/>
    <w:semiHidden/>
    <w:rsid w:val="00533699"/>
  </w:style>
  <w:style w:type="character" w:customStyle="1" w:styleId="31">
    <w:name w:val="Заголовок №3_"/>
    <w:link w:val="32"/>
    <w:locked/>
    <w:rsid w:val="00533699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33699"/>
    <w:pPr>
      <w:shd w:val="clear" w:color="auto" w:fill="FFFFFF"/>
      <w:spacing w:after="420" w:line="240" w:lineRule="atLeast"/>
      <w:ind w:hanging="480"/>
      <w:outlineLvl w:val="2"/>
    </w:pPr>
    <w:rPr>
      <w:b/>
      <w:bCs/>
      <w:sz w:val="27"/>
      <w:szCs w:val="27"/>
    </w:rPr>
  </w:style>
  <w:style w:type="paragraph" w:customStyle="1" w:styleId="Body1">
    <w:name w:val="Body 1"/>
    <w:rsid w:val="00533699"/>
    <w:pPr>
      <w:spacing w:after="0" w:line="240" w:lineRule="auto"/>
      <w:ind w:firstLine="0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23">
    <w:name w:val="Основной текст (2)_"/>
    <w:link w:val="24"/>
    <w:locked/>
    <w:rsid w:val="008B7C43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7C43"/>
    <w:pPr>
      <w:shd w:val="clear" w:color="auto" w:fill="FFFFFF"/>
      <w:spacing w:after="0" w:line="322" w:lineRule="exact"/>
      <w:ind w:hanging="360"/>
      <w:jc w:val="center"/>
    </w:pPr>
    <w:rPr>
      <w:b/>
      <w:bCs/>
      <w:sz w:val="27"/>
      <w:szCs w:val="27"/>
    </w:rPr>
  </w:style>
  <w:style w:type="character" w:customStyle="1" w:styleId="33">
    <w:name w:val="Основной текст (3)_"/>
    <w:link w:val="34"/>
    <w:locked/>
    <w:rsid w:val="008B7C43"/>
    <w:rPr>
      <w:i/>
      <w:i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B7C43"/>
    <w:pPr>
      <w:shd w:val="clear" w:color="auto" w:fill="FFFFFF"/>
      <w:spacing w:after="0" w:line="466" w:lineRule="exact"/>
      <w:ind w:firstLine="0"/>
    </w:pPr>
    <w:rPr>
      <w:i/>
      <w:iCs/>
      <w:sz w:val="26"/>
      <w:szCs w:val="26"/>
    </w:rPr>
  </w:style>
  <w:style w:type="character" w:customStyle="1" w:styleId="61">
    <w:name w:val="Основной текст + Полужирный6"/>
    <w:aliases w:val="Курсив3"/>
    <w:rsid w:val="008B7C43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character" w:customStyle="1" w:styleId="13pt">
    <w:name w:val="Основной текст + 13 pt"/>
    <w:aliases w:val="Курсив1"/>
    <w:rsid w:val="008B7C43"/>
    <w:rPr>
      <w:rFonts w:ascii="Times New Roman" w:hAnsi="Times New Roman" w:cs="Times New Roman"/>
      <w:i/>
      <w:iCs/>
      <w:spacing w:val="0"/>
      <w:sz w:val="26"/>
      <w:szCs w:val="26"/>
      <w:lang w:bidi="ar-SA"/>
    </w:rPr>
  </w:style>
  <w:style w:type="paragraph" w:customStyle="1" w:styleId="13">
    <w:name w:val="Без интервала1"/>
    <w:basedOn w:val="a"/>
    <w:link w:val="NoSpacingChar"/>
    <w:rsid w:val="008B7C43"/>
    <w:pPr>
      <w:spacing w:after="0" w:line="240" w:lineRule="auto"/>
      <w:ind w:firstLine="0"/>
    </w:pPr>
    <w:rPr>
      <w:rFonts w:ascii="Cambria" w:eastAsia="Times New Roman" w:hAnsi="Cambria" w:cs="Times New Roman"/>
      <w:lang w:val="en-US"/>
    </w:rPr>
  </w:style>
  <w:style w:type="character" w:customStyle="1" w:styleId="NoSpacingChar">
    <w:name w:val="No Spacing Char"/>
    <w:link w:val="13"/>
    <w:locked/>
    <w:rsid w:val="008B7C43"/>
    <w:rPr>
      <w:rFonts w:ascii="Cambria" w:eastAsia="Times New Roman" w:hAnsi="Cambria" w:cs="Times New Roman"/>
      <w:lang w:val="en-US"/>
    </w:rPr>
  </w:style>
  <w:style w:type="character" w:customStyle="1" w:styleId="25">
    <w:name w:val="Заголовок №2_"/>
    <w:link w:val="26"/>
    <w:locked/>
    <w:rsid w:val="008B7C43"/>
    <w:rPr>
      <w:b/>
      <w:bCs/>
      <w:i/>
      <w:i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8B7C43"/>
    <w:pPr>
      <w:shd w:val="clear" w:color="auto" w:fill="FFFFFF"/>
      <w:spacing w:after="0" w:line="480" w:lineRule="exact"/>
      <w:ind w:firstLine="0"/>
      <w:jc w:val="both"/>
      <w:outlineLvl w:val="1"/>
    </w:pPr>
    <w:rPr>
      <w:b/>
      <w:bCs/>
      <w:i/>
      <w:iCs/>
      <w:sz w:val="27"/>
      <w:szCs w:val="27"/>
    </w:rPr>
  </w:style>
  <w:style w:type="character" w:customStyle="1" w:styleId="27">
    <w:name w:val="Заголовок №2 + Не курсив"/>
    <w:rsid w:val="008B7C43"/>
    <w:rPr>
      <w:rFonts w:ascii="Times New Roman" w:hAnsi="Times New Roman" w:cs="Times New Roman"/>
      <w:b w:val="0"/>
      <w:bCs w:val="0"/>
      <w:i/>
      <w:iCs/>
      <w:spacing w:val="0"/>
      <w:sz w:val="27"/>
      <w:szCs w:val="27"/>
      <w:lang w:bidi="ar-SA"/>
    </w:rPr>
  </w:style>
  <w:style w:type="table" w:styleId="afb">
    <w:name w:val="Table Grid"/>
    <w:basedOn w:val="a1"/>
    <w:uiPriority w:val="59"/>
    <w:rsid w:val="00A23CBF"/>
    <w:pPr>
      <w:spacing w:after="0" w:line="240" w:lineRule="auto"/>
      <w:ind w:firstLine="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_"/>
    <w:basedOn w:val="a0"/>
    <w:link w:val="52"/>
    <w:rsid w:val="00820AA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20AAF"/>
    <w:pPr>
      <w:widowControl w:val="0"/>
      <w:shd w:val="clear" w:color="auto" w:fill="FFFFFF"/>
      <w:spacing w:before="60" w:after="840" w:line="0" w:lineRule="atLeas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admin</cp:lastModifiedBy>
  <cp:revision>20</cp:revision>
  <cp:lastPrinted>2020-09-22T07:58:00Z</cp:lastPrinted>
  <dcterms:created xsi:type="dcterms:W3CDTF">2019-09-24T16:32:00Z</dcterms:created>
  <dcterms:modified xsi:type="dcterms:W3CDTF">2021-10-05T10:54:00Z</dcterms:modified>
</cp:coreProperties>
</file>