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1323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14:paraId="16171848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«Детская школа искусств» с. Кунашак, Кунашакского района</w:t>
      </w:r>
    </w:p>
    <w:p w14:paraId="0F0B51A9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86928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6F62E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F039A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9E9F6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152FD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9AA4D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6FF25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730F8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E5DC2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F8FC8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B96E3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87B40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   ОБЩЕРАЗВИВАЮЩАЯ</w:t>
      </w:r>
    </w:p>
    <w:p w14:paraId="28BD1899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ОБЩЕОБРАЗОВАТЕЛЬНАЯ ПРОГРАММА</w:t>
      </w:r>
    </w:p>
    <w:p w14:paraId="796570F5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ХУДОЖЕСТВЕННОЙ НАПРАВЛЕННОСТИ</w:t>
      </w:r>
    </w:p>
    <w:p w14:paraId="43AB5CDE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«ОСНОВЫ МУЗАКАЛЬНОГО ИСПОЛНИТЕЛЬСТВА»</w:t>
      </w:r>
    </w:p>
    <w:p w14:paraId="20167FDA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(ФОРТЕПИАНО, БАЯН)</w:t>
      </w:r>
    </w:p>
    <w:p w14:paraId="1A338173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9D58B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14:paraId="3F821B40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51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14:paraId="7D5C3359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ADA03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(4 -летний срок обучения)</w:t>
      </w:r>
    </w:p>
    <w:p w14:paraId="67FA8884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1543195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65FEDDBE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DC033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3603C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FB370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C120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4E921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05E3F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C66C3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F1272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с. Кунашак 2021г</w:t>
      </w:r>
    </w:p>
    <w:p w14:paraId="6690D74F" w14:textId="5C286E0A" w:rsidR="00F60851" w:rsidRPr="00F60851" w:rsidRDefault="00092978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pict w14:anchorId="03E7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pt;margin-top:-57.75pt;width:606.75pt;height:840.75pt;z-index:1;mso-position-horizontal-relative:margin;mso-position-vertical-relative:margin">
            <v:imagedata r:id="rId8" o:title="111"/>
            <w10:wrap type="square" anchorx="margin" anchory="margin"/>
          </v:shape>
        </w:pict>
      </w:r>
    </w:p>
    <w:p w14:paraId="0287192E" w14:textId="77777777" w:rsidR="00F60851" w:rsidRPr="00F60851" w:rsidRDefault="00F60851" w:rsidP="00F6085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60851" w:rsidRPr="00F60851">
          <w:pgSz w:w="11906" w:h="16838"/>
          <w:pgMar w:top="1134" w:right="709" w:bottom="1134" w:left="1701" w:header="709" w:footer="709" w:gutter="0"/>
          <w:cols w:space="720"/>
        </w:sectPr>
      </w:pPr>
    </w:p>
    <w:p w14:paraId="13DDB415" w14:textId="77777777" w:rsidR="00F60851" w:rsidRPr="00F60851" w:rsidRDefault="00F60851" w:rsidP="00F6085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  <w:r w:rsidRPr="00F6085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Содержание</w:t>
      </w:r>
    </w:p>
    <w:p w14:paraId="3B525037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F60851" w:rsidRPr="00F60851" w14:paraId="673B6544" w14:textId="77777777" w:rsidTr="00F60851">
        <w:tc>
          <w:tcPr>
            <w:tcW w:w="9039" w:type="dxa"/>
            <w:hideMark/>
          </w:tcPr>
          <w:p w14:paraId="5FDC1C81" w14:textId="77777777" w:rsidR="00F60851" w:rsidRPr="00F60851" w:rsidRDefault="00F60851" w:rsidP="00F60851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F60851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14:paraId="1A3E687E" w14:textId="77777777" w:rsidR="00F60851" w:rsidRPr="00F60851" w:rsidRDefault="00F60851" w:rsidP="00F60851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08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F60851" w:rsidRPr="00F60851" w14:paraId="605533C3" w14:textId="77777777" w:rsidTr="00F60851">
        <w:tc>
          <w:tcPr>
            <w:tcW w:w="9039" w:type="dxa"/>
            <w:hideMark/>
          </w:tcPr>
          <w:p w14:paraId="578A346E" w14:textId="77777777" w:rsidR="00F60851" w:rsidRPr="00F60851" w:rsidRDefault="00F60851" w:rsidP="00F6085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60851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предмета.………………………………………………………</w:t>
            </w:r>
          </w:p>
        </w:tc>
        <w:tc>
          <w:tcPr>
            <w:tcW w:w="525" w:type="dxa"/>
            <w:hideMark/>
          </w:tcPr>
          <w:p w14:paraId="6C0A4064" w14:textId="0AEE1EDF" w:rsidR="00F60851" w:rsidRPr="00F60851" w:rsidRDefault="001621FC" w:rsidP="00F60851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F60851" w:rsidRPr="00F60851" w14:paraId="6DE5D650" w14:textId="77777777" w:rsidTr="00F60851">
        <w:tc>
          <w:tcPr>
            <w:tcW w:w="9039" w:type="dxa"/>
            <w:hideMark/>
          </w:tcPr>
          <w:p w14:paraId="3FAFAE5C" w14:textId="77777777" w:rsidR="00F60851" w:rsidRPr="00F60851" w:rsidRDefault="00F60851" w:rsidP="00F6085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60851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обучающихся…………………………………….</w:t>
            </w:r>
          </w:p>
        </w:tc>
        <w:tc>
          <w:tcPr>
            <w:tcW w:w="525" w:type="dxa"/>
            <w:hideMark/>
          </w:tcPr>
          <w:p w14:paraId="51C0D630" w14:textId="25DA0AE2" w:rsidR="00F60851" w:rsidRPr="00F60851" w:rsidRDefault="001621FC" w:rsidP="00F60851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F60851" w:rsidRPr="00F60851" w14:paraId="784D2544" w14:textId="77777777" w:rsidTr="00F60851">
        <w:tc>
          <w:tcPr>
            <w:tcW w:w="9039" w:type="dxa"/>
            <w:hideMark/>
          </w:tcPr>
          <w:p w14:paraId="255BA3F7" w14:textId="77777777" w:rsidR="00F60851" w:rsidRPr="00F60851" w:rsidRDefault="00F60851" w:rsidP="00F6085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60851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14:paraId="47ADF998" w14:textId="20FCBC41" w:rsidR="00F60851" w:rsidRPr="00F60851" w:rsidRDefault="001621FC" w:rsidP="00F60851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</w:tr>
      <w:tr w:rsidR="00F60851" w:rsidRPr="00F60851" w14:paraId="68CDDAEC" w14:textId="77777777" w:rsidTr="00F60851">
        <w:tc>
          <w:tcPr>
            <w:tcW w:w="9039" w:type="dxa"/>
            <w:hideMark/>
          </w:tcPr>
          <w:p w14:paraId="429B94DE" w14:textId="77777777" w:rsidR="00F60851" w:rsidRPr="00F60851" w:rsidRDefault="00F60851" w:rsidP="00F6085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426" w:right="5" w:hanging="42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60851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14:paraId="65AAE987" w14:textId="64B581B9" w:rsidR="00F60851" w:rsidRPr="00F60851" w:rsidRDefault="001621FC" w:rsidP="00F60851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16</w:t>
            </w:r>
          </w:p>
        </w:tc>
      </w:tr>
      <w:tr w:rsidR="00F60851" w:rsidRPr="00F60851" w14:paraId="17269670" w14:textId="77777777" w:rsidTr="00F60851">
        <w:tc>
          <w:tcPr>
            <w:tcW w:w="9039" w:type="dxa"/>
            <w:hideMark/>
          </w:tcPr>
          <w:p w14:paraId="3C548BBE" w14:textId="77777777" w:rsidR="00F60851" w:rsidRPr="00F60851" w:rsidRDefault="00F60851" w:rsidP="00F60851">
            <w:pPr>
              <w:kinsoku w:val="0"/>
              <w:overflowPunct w:val="0"/>
              <w:spacing w:before="63"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F60851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14:paraId="1281C31B" w14:textId="55FEA40E" w:rsidR="00F60851" w:rsidRPr="00F60851" w:rsidRDefault="001621FC" w:rsidP="00F60851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18</w:t>
            </w:r>
          </w:p>
        </w:tc>
      </w:tr>
    </w:tbl>
    <w:p w14:paraId="3E65FFEF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1844F8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1AD36F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E0E08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D3866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C985AE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1A623E" w14:textId="77777777" w:rsidR="00F60851" w:rsidRPr="00F60851" w:rsidRDefault="00F60851" w:rsidP="00F6085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B6F08E" w14:textId="77777777" w:rsidR="005F54FF" w:rsidRPr="00B63876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7723F" w14:textId="77777777" w:rsidR="005F54FF" w:rsidRPr="00B63876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9BB2" w14:textId="77777777" w:rsidR="005F54FF" w:rsidRPr="00B63876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0070" w14:textId="77777777" w:rsidR="005F54FF" w:rsidRPr="00B63876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D9D6F" w14:textId="77777777" w:rsidR="005F54FF" w:rsidRPr="00B63876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D6F83" w14:textId="77777777" w:rsidR="005F54FF" w:rsidRPr="00B63876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BB34F" w14:textId="364B6EF5" w:rsidR="005F54FF" w:rsidRDefault="005F54FF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C7E9B" w14:textId="39C1AC5E" w:rsidR="00B63876" w:rsidRDefault="00B63876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E647E" w14:textId="00D3B363" w:rsidR="00B63876" w:rsidRDefault="00B63876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8041" w14:textId="77777777" w:rsidR="001621FC" w:rsidRDefault="001621FC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2C274" w14:textId="5C3AAB43" w:rsidR="00B63876" w:rsidRDefault="00B63876" w:rsidP="00F128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CA58" w14:textId="28D75AB8" w:rsidR="00F02B78" w:rsidRDefault="00F02B78" w:rsidP="00F128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8CEC" w14:textId="6BF1F247" w:rsidR="00D877EA" w:rsidRPr="00B63876" w:rsidRDefault="00D877EA" w:rsidP="00F128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570C3CB5" w14:textId="77777777" w:rsidR="00D877EA" w:rsidRPr="00B63876" w:rsidRDefault="00D877EA" w:rsidP="00F128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18845" w14:textId="77777777" w:rsidR="00342B1B" w:rsidRPr="00B63876" w:rsidRDefault="00D877EA" w:rsidP="00F60851">
      <w:pPr>
        <w:pStyle w:val="aa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76">
        <w:rPr>
          <w:rFonts w:ascii="Times New Roman" w:hAnsi="Times New Roman"/>
          <w:sz w:val="24"/>
          <w:szCs w:val="24"/>
        </w:rPr>
        <w:t xml:space="preserve">   </w:t>
      </w:r>
      <w:r w:rsidR="00342B1B" w:rsidRPr="00B63876">
        <w:rPr>
          <w:rFonts w:ascii="Times New Roman" w:hAnsi="Times New Roman"/>
          <w:sz w:val="24"/>
          <w:szCs w:val="24"/>
        </w:rPr>
        <w:t xml:space="preserve"> </w:t>
      </w:r>
      <w:r w:rsidR="00342B1B" w:rsidRPr="00B63876">
        <w:rPr>
          <w:rFonts w:ascii="Times New Roman" w:eastAsia="Times New Roman" w:hAnsi="Times New Roman"/>
          <w:sz w:val="24"/>
          <w:szCs w:val="24"/>
          <w:lang w:eastAsia="ru-RU"/>
        </w:rPr>
        <w:t>Программа уч</w:t>
      </w:r>
      <w:r w:rsidR="00EA56B1" w:rsidRPr="00B63876">
        <w:rPr>
          <w:rFonts w:ascii="Times New Roman" w:eastAsia="Times New Roman" w:hAnsi="Times New Roman"/>
          <w:sz w:val="24"/>
          <w:szCs w:val="24"/>
          <w:lang w:eastAsia="ru-RU"/>
        </w:rPr>
        <w:t>ебного предмета «Хоровой класс</w:t>
      </w:r>
      <w:r w:rsidR="00342B1B" w:rsidRPr="00B63876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14:paraId="118574CB" w14:textId="5A8A129A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342B1B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>
        <w:rPr>
          <w:rFonts w:ascii="Times New Roman" w:hAnsi="Times New Roman" w:cs="Times New Roman"/>
          <w:sz w:val="24"/>
          <w:szCs w:val="24"/>
        </w:rPr>
        <w:t>Хоровое исполнительство -  один из наиболее сложных и значимых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в</w:t>
      </w:r>
      <w:r w:rsidR="00F60851">
        <w:rPr>
          <w:rFonts w:ascii="Times New Roman" w:hAnsi="Times New Roman" w:cs="Times New Roman"/>
          <w:sz w:val="24"/>
          <w:szCs w:val="24"/>
        </w:rPr>
        <w:t>идов музыкальной деятельности, учебный предмет «Хоровой класс» является предметом обязательной части, занимает особое место в развитии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музыканта-инструмент</w:t>
      </w:r>
      <w:r w:rsidR="00F60851">
        <w:rPr>
          <w:rFonts w:ascii="Times New Roman" w:hAnsi="Times New Roman" w:cs="Times New Roman"/>
          <w:sz w:val="24"/>
          <w:szCs w:val="24"/>
        </w:rPr>
        <w:t xml:space="preserve">алиста. В детской школе искусств, где учащиеся сочетают хоровое пение с обучением игре на одном из музыкальных инструментов, хоровой класс служит одним из важнейших </w:t>
      </w:r>
      <w:r w:rsidR="00F60851" w:rsidRPr="00B63876">
        <w:rPr>
          <w:rFonts w:ascii="Times New Roman" w:hAnsi="Times New Roman" w:cs="Times New Roman"/>
          <w:sz w:val="24"/>
          <w:szCs w:val="24"/>
        </w:rPr>
        <w:t>факторов развития слуха, музыкальности детей, помогает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формированию интонационных навыков, необходимых для овладения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исполнительским искусством на любом музыкальном инструменте. </w:t>
      </w:r>
    </w:p>
    <w:p w14:paraId="47DE4C4A" w14:textId="7A2B1DB8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</w:t>
      </w:r>
      <w:r w:rsidR="00342B1B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>
        <w:rPr>
          <w:rFonts w:ascii="Times New Roman" w:hAnsi="Times New Roman" w:cs="Times New Roman"/>
          <w:sz w:val="24"/>
          <w:szCs w:val="24"/>
        </w:rPr>
        <w:t xml:space="preserve"> Учебный предмет «Хоровой класс» направлен на приобретение </w:t>
      </w:r>
      <w:r w:rsidRPr="00B63876">
        <w:rPr>
          <w:rFonts w:ascii="Times New Roman" w:hAnsi="Times New Roman" w:cs="Times New Roman"/>
          <w:sz w:val="24"/>
          <w:szCs w:val="24"/>
        </w:rPr>
        <w:t xml:space="preserve">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14:paraId="362183B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2.  Срок реализации учебного предмета</w:t>
      </w:r>
      <w:r w:rsidR="00BF4272"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«Хоровой класс» </w:t>
      </w:r>
    </w:p>
    <w:p w14:paraId="3EC77666" w14:textId="44587497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 «Хоровой класс»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F54FF" w:rsidRPr="00B63876">
        <w:rPr>
          <w:rFonts w:ascii="Times New Roman" w:hAnsi="Times New Roman" w:cs="Times New Roman"/>
          <w:sz w:val="24"/>
          <w:szCs w:val="24"/>
        </w:rPr>
        <w:t xml:space="preserve"> 5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0515FC41" w14:textId="11D84F75" w:rsidR="009B3810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Объем учебного времени, предусмотренный учебным </w:t>
      </w:r>
      <w:r w:rsidR="00D877EA"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на реализацию учебного п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редмета «Хоровой класс» </w:t>
      </w:r>
      <w:r w:rsidR="005F54FF" w:rsidRPr="00B6387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41487" w:rsidRPr="00B63876">
        <w:rPr>
          <w:rFonts w:ascii="Times New Roman" w:hAnsi="Times New Roman" w:cs="Times New Roman"/>
          <w:b/>
          <w:sz w:val="24"/>
          <w:szCs w:val="24"/>
        </w:rPr>
        <w:t>350</w:t>
      </w:r>
      <w:r w:rsidR="009779F6" w:rsidRPr="00B63876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14:paraId="377AEAE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4.  Форма проведения учебных аудиторных занятий</w:t>
      </w:r>
    </w:p>
    <w:p w14:paraId="0191AC75" w14:textId="1007278D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проведения учебных 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аудиторных занятий -  групповая (от </w:t>
      </w:r>
      <w:r w:rsidR="00533B52" w:rsidRPr="00B63876">
        <w:rPr>
          <w:rFonts w:ascii="Times New Roman" w:hAnsi="Times New Roman" w:cs="Times New Roman"/>
          <w:sz w:val="24"/>
          <w:szCs w:val="24"/>
        </w:rPr>
        <w:t>11 человек)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B52" w:rsidRPr="00B6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проведение занятий хором следующими группами: </w:t>
      </w:r>
    </w:p>
    <w:p w14:paraId="4C91BB8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младш</w:t>
      </w:r>
      <w:r w:rsidR="005F54FF" w:rsidRPr="00B63876">
        <w:rPr>
          <w:rFonts w:ascii="Times New Roman" w:hAnsi="Times New Roman" w:cs="Times New Roman"/>
          <w:sz w:val="24"/>
          <w:szCs w:val="24"/>
        </w:rPr>
        <w:t>ий хор: 1-3</w:t>
      </w:r>
      <w:r w:rsidRPr="00B6387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0DD303C8" w14:textId="77777777" w:rsidR="00D877EA" w:rsidRPr="00B63876" w:rsidRDefault="005F54FF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старший хор: 4-5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7344CC45" w14:textId="7372FC69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определенных этапах разучивания репертуара возможны различные формы занятий.  Хор может быть </w:t>
      </w:r>
      <w:r w:rsidR="00D877EA" w:rsidRPr="00B6387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делен на </w:t>
      </w:r>
      <w:r w:rsidRPr="00B63876">
        <w:rPr>
          <w:rFonts w:ascii="Times New Roman" w:hAnsi="Times New Roman" w:cs="Times New Roman"/>
          <w:sz w:val="24"/>
          <w:szCs w:val="24"/>
        </w:rPr>
        <w:t>группы по партиям, что дает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возможность более продуктивно прорабатывать хоровые партии, а также уделять внимание индивидуальному развитию каждого ребенка. </w:t>
      </w:r>
    </w:p>
    <w:p w14:paraId="315D713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5.  Цель и задачи учебного предмета «Хоровой класс» </w:t>
      </w:r>
    </w:p>
    <w:p w14:paraId="68CE533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4E5BD400" w14:textId="0E92970A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Pr="00B63876">
        <w:rPr>
          <w:rFonts w:ascii="Times New Roman" w:hAnsi="Times New Roman" w:cs="Times New Roman"/>
          <w:sz w:val="24"/>
          <w:szCs w:val="24"/>
        </w:rPr>
        <w:t>творческих способностей обучающегося на основе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приобретенных им знаний, умений и навыков в области хорового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исполнительства.</w:t>
      </w:r>
    </w:p>
    <w:p w14:paraId="33E0EE7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Задачи: </w:t>
      </w:r>
    </w:p>
    <w:p w14:paraId="5729761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развитие интереса к классической музыке и музыкальному творчеству; </w:t>
      </w:r>
    </w:p>
    <w:p w14:paraId="6CA34968" w14:textId="4F9E199A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развитие музыкальных способностей: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 xml:space="preserve">уха, ритма, памяти, 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музыкальности и артистизма; </w:t>
      </w:r>
    </w:p>
    <w:p w14:paraId="4F4415D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формирование умений и навыков хорового исполнительства; </w:t>
      </w:r>
    </w:p>
    <w:p w14:paraId="0205B04C" w14:textId="769E0C67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обучение навыкам самостоятельной работы с музыкальным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материалом и чтению нот с листа; </w:t>
      </w:r>
    </w:p>
    <w:p w14:paraId="2F48FE05" w14:textId="7F45516E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приобретение обучающимися опыта хорового исполнительства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и публичных выступлений. </w:t>
      </w:r>
    </w:p>
    <w:p w14:paraId="1E45D85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6.  Обоснование структуры учебного предмета «Хоровой класс» </w:t>
      </w:r>
    </w:p>
    <w:p w14:paraId="78886560" w14:textId="6C046328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Обоснованием структуры программы являются федеральные государственные требования, отражающие все аспекты работы преподавателя 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с обучающимися. </w:t>
      </w:r>
    </w:p>
    <w:p w14:paraId="23A61ECB" w14:textId="13597F83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содержит 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следующие разделы: </w:t>
      </w:r>
    </w:p>
    <w:p w14:paraId="36F82298" w14:textId="1FE1C2E5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сведения о затратах учебного времени, предусмотренного на 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освоение учебного предмета; </w:t>
      </w:r>
    </w:p>
    <w:p w14:paraId="6853FAA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распределение учебного материала по годам обучения; </w:t>
      </w:r>
    </w:p>
    <w:p w14:paraId="78C4E0C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описание дидактических единиц учебного предмета; </w:t>
      </w:r>
    </w:p>
    <w:p w14:paraId="33EFAD3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требования к уровню подготовки обучающихся; </w:t>
      </w:r>
    </w:p>
    <w:p w14:paraId="0CD449E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формы и методы контроля, система оценок; </w:t>
      </w:r>
    </w:p>
    <w:p w14:paraId="47231A1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методическое обеспечение учебного процесса. </w:t>
      </w:r>
    </w:p>
    <w:p w14:paraId="28AD175C" w14:textId="28DFD8AE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данными направлениями строится основной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раздел программы "Содержание учебного предмета". </w:t>
      </w:r>
    </w:p>
    <w:p w14:paraId="1365FBF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7.  Методы обучения</w:t>
      </w:r>
    </w:p>
    <w:p w14:paraId="4A7F0605" w14:textId="7C44707B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достижения поставленной цели и реализации задач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предмета используются следующие методы обучения:</w:t>
      </w:r>
    </w:p>
    <w:p w14:paraId="0616D3D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словесный (объяснение, разбор, анализ музыкального материала); </w:t>
      </w:r>
    </w:p>
    <w:p w14:paraId="34CAD4A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наглядный (показ, демонстрация отдельных частей и всего произведения); </w:t>
      </w:r>
    </w:p>
    <w:p w14:paraId="644BC3F5" w14:textId="2A2C166A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- практический (воспроизводящие и творческие упражнени</w:t>
      </w:r>
      <w:r w:rsidR="00F60851">
        <w:rPr>
          <w:rFonts w:ascii="Times New Roman" w:hAnsi="Times New Roman" w:cs="Times New Roman"/>
          <w:sz w:val="24"/>
          <w:szCs w:val="24"/>
        </w:rPr>
        <w:t xml:space="preserve">я, деление целого произведения на </w:t>
      </w:r>
      <w:r w:rsidR="00F60851" w:rsidRPr="00B63876">
        <w:rPr>
          <w:rFonts w:ascii="Times New Roman" w:hAnsi="Times New Roman" w:cs="Times New Roman"/>
          <w:sz w:val="24"/>
          <w:szCs w:val="24"/>
        </w:rPr>
        <w:t>более мелкие части для подробной проработки и последующая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организация целого, репетиционные занятия); </w:t>
      </w:r>
    </w:p>
    <w:p w14:paraId="49A972EF" w14:textId="0DCD2165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прослушивание </w:t>
      </w:r>
      <w:r w:rsidRPr="00B63876">
        <w:rPr>
          <w:rFonts w:ascii="Times New Roman" w:hAnsi="Times New Roman" w:cs="Times New Roman"/>
          <w:sz w:val="24"/>
          <w:szCs w:val="24"/>
        </w:rPr>
        <w:t>записей выдающихся хоровых коллективов и посещение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концертов для повышения общего уровня развития обучающихся; </w:t>
      </w:r>
    </w:p>
    <w:p w14:paraId="04AB0801" w14:textId="5D22AAD4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</w:t>
      </w:r>
      <w:r w:rsidRPr="00B63876">
        <w:rPr>
          <w:rFonts w:ascii="Times New Roman" w:hAnsi="Times New Roman" w:cs="Times New Roman"/>
          <w:sz w:val="24"/>
          <w:szCs w:val="24"/>
        </w:rPr>
        <w:t>подход к каждому ученику с учетом возрастных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особенностей, работоспособности и уровня подготовки. </w:t>
      </w:r>
    </w:p>
    <w:p w14:paraId="305EC549" w14:textId="004F0F16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Предложенные методы работы с хоровым коллективом в рамках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lastRenderedPageBreak/>
        <w:t>предпрофессиональной программы являются наиболее продуктивными при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реализации поставленных целей и задач учебного предмета и основаны на</w:t>
      </w:r>
      <w:r w:rsidRPr="00B63876">
        <w:rPr>
          <w:rFonts w:ascii="Times New Roman" w:hAnsi="Times New Roman" w:cs="Times New Roman"/>
          <w:sz w:val="24"/>
          <w:szCs w:val="24"/>
        </w:rPr>
        <w:t xml:space="preserve"> проверенных методиках и сложившихся традициях хорового исполнительства. </w:t>
      </w:r>
    </w:p>
    <w:p w14:paraId="3EC360D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8.  Описание материально-технических условий реализации учебного предмета</w:t>
      </w:r>
      <w:r w:rsidR="00E95C69"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b/>
          <w:bCs/>
          <w:sz w:val="24"/>
          <w:szCs w:val="24"/>
        </w:rPr>
        <w:t>«Хоровой класс»</w:t>
      </w:r>
    </w:p>
    <w:p w14:paraId="686680A7" w14:textId="1FD60131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Для реализации программы учебного предмета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«</w:t>
      </w:r>
      <w:r w:rsidRPr="00B63876">
        <w:rPr>
          <w:rFonts w:ascii="Times New Roman" w:hAnsi="Times New Roman" w:cs="Times New Roman"/>
          <w:sz w:val="24"/>
          <w:szCs w:val="24"/>
        </w:rPr>
        <w:t>Хоровой класс» в</w:t>
      </w:r>
      <w:r w:rsidR="005F54FF" w:rsidRPr="00B63876">
        <w:rPr>
          <w:rFonts w:ascii="Times New Roman" w:hAnsi="Times New Roman" w:cs="Times New Roman"/>
          <w:sz w:val="24"/>
          <w:szCs w:val="24"/>
        </w:rPr>
        <w:t xml:space="preserve"> МКУДО «ДШИ» с. Кунашак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</w:t>
      </w:r>
      <w:r w:rsidRPr="00B63876">
        <w:rPr>
          <w:rFonts w:ascii="Times New Roman" w:hAnsi="Times New Roman" w:cs="Times New Roman"/>
          <w:sz w:val="24"/>
          <w:szCs w:val="24"/>
        </w:rPr>
        <w:t>которые включают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в себя: </w:t>
      </w:r>
      <w:r w:rsidRPr="00B63876">
        <w:rPr>
          <w:rFonts w:ascii="Times New Roman" w:hAnsi="Times New Roman" w:cs="Times New Roman"/>
          <w:sz w:val="24"/>
          <w:szCs w:val="24"/>
        </w:rPr>
        <w:t>концертный зал с фортепиано, подставками для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хора, пультами и </w:t>
      </w:r>
      <w:r w:rsidRPr="00B63876">
        <w:rPr>
          <w:rFonts w:ascii="Times New Roman" w:hAnsi="Times New Roman" w:cs="Times New Roman"/>
          <w:sz w:val="24"/>
          <w:szCs w:val="24"/>
        </w:rPr>
        <w:t>зуботехническим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оборудованием, </w:t>
      </w:r>
      <w:r w:rsidR="004974ED" w:rsidRPr="00B63876">
        <w:rPr>
          <w:rFonts w:ascii="Times New Roman" w:hAnsi="Times New Roman" w:cs="Times New Roman"/>
          <w:sz w:val="24"/>
          <w:szCs w:val="24"/>
        </w:rPr>
        <w:t>две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учебные аудитории для занятий по предмету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«</w:t>
      </w:r>
      <w:r w:rsidRPr="00B63876">
        <w:rPr>
          <w:rFonts w:ascii="Times New Roman" w:hAnsi="Times New Roman" w:cs="Times New Roman"/>
          <w:sz w:val="24"/>
          <w:szCs w:val="24"/>
        </w:rPr>
        <w:t>Хоровой класс» со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специальным оборудованием (подставками для хора, пианино). </w:t>
      </w:r>
    </w:p>
    <w:p w14:paraId="3F626621" w14:textId="77777777" w:rsidR="00F44B5A" w:rsidRPr="00B63876" w:rsidRDefault="00F44B5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F4C33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II.  Содержание учебного предмета</w:t>
      </w:r>
    </w:p>
    <w:p w14:paraId="14F152B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02D5A" w14:textId="0C91617C" w:rsidR="00115114" w:rsidRPr="00B63876" w:rsidRDefault="00D877EA" w:rsidP="00F60851">
      <w:pPr>
        <w:pStyle w:val="aa"/>
        <w:widowControl w:val="0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876">
        <w:rPr>
          <w:rFonts w:ascii="Times New Roman" w:hAnsi="Times New Roman"/>
          <w:b/>
          <w:bCs/>
          <w:sz w:val="24"/>
          <w:szCs w:val="24"/>
        </w:rPr>
        <w:t>Сведения о затратах учебного времени</w:t>
      </w:r>
      <w:r w:rsidRPr="00B63876">
        <w:rPr>
          <w:rFonts w:ascii="Times New Roman" w:hAnsi="Times New Roman"/>
          <w:sz w:val="24"/>
          <w:szCs w:val="24"/>
        </w:rPr>
        <w:t xml:space="preserve">, предусмотренного на освоение </w:t>
      </w:r>
      <w:r w:rsidR="00F60851" w:rsidRPr="00B63876">
        <w:rPr>
          <w:rFonts w:ascii="Times New Roman" w:hAnsi="Times New Roman"/>
          <w:sz w:val="24"/>
          <w:szCs w:val="24"/>
        </w:rPr>
        <w:t>учебного предмета</w:t>
      </w:r>
      <w:r w:rsidRPr="00B63876">
        <w:rPr>
          <w:rFonts w:ascii="Times New Roman" w:hAnsi="Times New Roman"/>
          <w:sz w:val="24"/>
          <w:szCs w:val="24"/>
        </w:rPr>
        <w:t xml:space="preserve"> «</w:t>
      </w:r>
      <w:r w:rsidR="00F60851" w:rsidRPr="00B63876">
        <w:rPr>
          <w:rFonts w:ascii="Times New Roman" w:hAnsi="Times New Roman"/>
          <w:sz w:val="24"/>
          <w:szCs w:val="24"/>
        </w:rPr>
        <w:t>Хоровой класс</w:t>
      </w:r>
      <w:r w:rsidRPr="00B63876">
        <w:rPr>
          <w:rFonts w:ascii="Times New Roman" w:hAnsi="Times New Roman"/>
          <w:sz w:val="24"/>
          <w:szCs w:val="24"/>
        </w:rPr>
        <w:t xml:space="preserve">»: </w:t>
      </w:r>
      <w:r w:rsidR="00115114" w:rsidRPr="00B63876">
        <w:rPr>
          <w:rFonts w:ascii="Times New Roman" w:hAnsi="Times New Roman"/>
          <w:sz w:val="24"/>
          <w:szCs w:val="24"/>
          <w:lang w:eastAsia="ru-RU"/>
        </w:rPr>
        <w:t>на максимальную, самостоятельную нагрузку обучающихся и аудиторные занятия:</w:t>
      </w:r>
    </w:p>
    <w:tbl>
      <w:tblPr>
        <w:tblW w:w="94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567"/>
        <w:gridCol w:w="567"/>
        <w:gridCol w:w="567"/>
        <w:gridCol w:w="567"/>
        <w:gridCol w:w="567"/>
        <w:gridCol w:w="567"/>
        <w:gridCol w:w="567"/>
        <w:gridCol w:w="709"/>
        <w:gridCol w:w="638"/>
        <w:gridCol w:w="638"/>
        <w:gridCol w:w="1134"/>
      </w:tblGrid>
      <w:tr w:rsidR="00060207" w:rsidRPr="00B63876" w14:paraId="04EF8BF6" w14:textId="77777777" w:rsidTr="00060207">
        <w:trPr>
          <w:trHeight w:val="867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D87F81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работы,</w:t>
            </w:r>
          </w:p>
          <w:p w14:paraId="1AA05F58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нагрузки, аттестации</w:t>
            </w:r>
          </w:p>
        </w:tc>
        <w:tc>
          <w:tcPr>
            <w:tcW w:w="4678" w:type="dxa"/>
            <w:gridSpan w:val="8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766087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61DF4D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C07905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207" w:rsidRPr="00B63876" w14:paraId="74CF2E56" w14:textId="77777777" w:rsidTr="00060207">
        <w:trPr>
          <w:trHeight w:val="764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4D9195B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13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7AEB2B7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1-й год(1ч)</w:t>
            </w:r>
          </w:p>
        </w:tc>
        <w:tc>
          <w:tcPr>
            <w:tcW w:w="113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0AFDA9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2-й год(1ч)</w:t>
            </w:r>
          </w:p>
        </w:tc>
        <w:tc>
          <w:tcPr>
            <w:tcW w:w="113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4B1F472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3-й год(1ч)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9FB67CC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4-й год(1ч)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C9C14A" w14:textId="77777777" w:rsidR="00060207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5-й год(1ч)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093F53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60207" w:rsidRPr="00B63876" w14:paraId="7142AFCF" w14:textId="77777777" w:rsidTr="0039077E">
        <w:trPr>
          <w:trHeight w:val="60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319B9E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2BD856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173036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A160B5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07D878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084FD4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EB68DB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228887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DC7D41" w14:textId="77777777" w:rsidR="00060207" w:rsidRPr="00B63876" w:rsidRDefault="0006020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BE1B20" w14:textId="77777777" w:rsidR="00060207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2385D9" w14:textId="77777777" w:rsidR="00060207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D2ACFA" w14:textId="77777777" w:rsidR="00060207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BA8" w:rsidRPr="00B63876" w14:paraId="6B204AA0" w14:textId="77777777" w:rsidTr="0039077E">
        <w:trPr>
          <w:trHeight w:val="360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5F92DC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91C2BC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E884B4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37E880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DF3AAF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DB30A6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CE651DC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DF1AA4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0E0ED8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5C6BAF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9BCBAD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E1810A" w14:textId="77777777" w:rsidR="00B82BA8" w:rsidRPr="00B63876" w:rsidRDefault="000E2DD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82BA8" w:rsidRPr="00B63876" w14:paraId="69657A0E" w14:textId="77777777" w:rsidTr="0039077E">
        <w:trPr>
          <w:trHeight w:val="345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DBCED7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9AEB8B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4AFA61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742EA2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2DDD10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866AFA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9C2F38D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06564B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294E91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B7E9EB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959CA9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A7D364" w14:textId="77777777" w:rsidR="00B82BA8" w:rsidRPr="00B63876" w:rsidRDefault="000E2DD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B82BA8" w:rsidRPr="00B63876" w14:paraId="3AC1DF48" w14:textId="77777777" w:rsidTr="0039077E">
        <w:trPr>
          <w:trHeight w:val="345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08619F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95F83C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611027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B599C2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D88F67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0239DD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7285CA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835A31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27F267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8B22C6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C1D91A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B285BF" w14:textId="77777777" w:rsidR="00B82BA8" w:rsidRPr="00B63876" w:rsidRDefault="000E2DD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B82BA8" w:rsidRPr="00B63876" w14:paraId="7EEE8AC9" w14:textId="77777777" w:rsidTr="0039077E">
        <w:trPr>
          <w:trHeight w:val="345"/>
          <w:tblCellSpacing w:w="0" w:type="dxa"/>
        </w:trPr>
        <w:tc>
          <w:tcPr>
            <w:tcW w:w="23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A9FA067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D961B1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8587B5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B424BD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8F23569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F7D350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72798E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6AE2016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11F497" w14:textId="77777777" w:rsidR="00B82BA8" w:rsidRPr="00B63876" w:rsidRDefault="00B82BA8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E0FD6C" w14:textId="77777777" w:rsidR="00B82BA8" w:rsidRPr="00B63876" w:rsidRDefault="000E2DD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671DC1" w14:textId="77777777" w:rsidR="00B82BA8" w:rsidRPr="00B63876" w:rsidRDefault="000E2DD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ED6955" w14:textId="77777777" w:rsidR="00B82BA8" w:rsidRPr="00B63876" w:rsidRDefault="000E2DD7" w:rsidP="00F60851">
            <w:pPr>
              <w:pStyle w:val="aa"/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</w:tbl>
    <w:p w14:paraId="204F47F8" w14:textId="77777777" w:rsidR="00115114" w:rsidRPr="00B63876" w:rsidRDefault="00115114" w:rsidP="00F60851">
      <w:pPr>
        <w:pStyle w:val="aa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88ADD1" w14:textId="55D50FE5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 xml:space="preserve">С целью подготовки обучающихся к контрольным урокам, зачетам, творческим </w:t>
      </w:r>
      <w:r w:rsidR="00F60851" w:rsidRPr="00B63876">
        <w:rPr>
          <w:rFonts w:ascii="Times New Roman" w:hAnsi="Times New Roman" w:cs="Times New Roman"/>
          <w:sz w:val="24"/>
          <w:szCs w:val="24"/>
        </w:rPr>
        <w:lastRenderedPageBreak/>
        <w:t>конкурсам и другим мероприятиям</w:t>
      </w:r>
      <w:r w:rsidR="004000D6" w:rsidRPr="00B63876">
        <w:rPr>
          <w:rFonts w:ascii="Times New Roman" w:hAnsi="Times New Roman" w:cs="Times New Roman"/>
          <w:sz w:val="24"/>
          <w:szCs w:val="24"/>
        </w:rPr>
        <w:t>,</w:t>
      </w:r>
      <w:r w:rsidRPr="00B63876">
        <w:rPr>
          <w:rFonts w:ascii="Times New Roman" w:hAnsi="Times New Roman" w:cs="Times New Roman"/>
          <w:sz w:val="24"/>
          <w:szCs w:val="24"/>
        </w:rPr>
        <w:t xml:space="preserve"> проводятся консультации.  </w:t>
      </w:r>
      <w:r w:rsidR="00F60851" w:rsidRPr="00B63876">
        <w:rPr>
          <w:rFonts w:ascii="Times New Roman" w:hAnsi="Times New Roman" w:cs="Times New Roman"/>
          <w:sz w:val="24"/>
          <w:szCs w:val="24"/>
        </w:rPr>
        <w:t>Консультации могут проводиться рассредоточено или в счет резерва</w:t>
      </w:r>
      <w:r w:rsidRPr="00B63876">
        <w:rPr>
          <w:rFonts w:ascii="Times New Roman" w:hAnsi="Times New Roman" w:cs="Times New Roman"/>
          <w:sz w:val="24"/>
          <w:szCs w:val="24"/>
        </w:rPr>
        <w:t xml:space="preserve"> учебного времени. </w:t>
      </w:r>
    </w:p>
    <w:p w14:paraId="4280F1A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7C3A5D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2.  Требования по годам обучения</w:t>
      </w:r>
    </w:p>
    <w:p w14:paraId="57BE84A5" w14:textId="34576889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В течение учебного года планируется ряд творческих показов: открытые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репетиции для родителей и преподавателей, отчетные концерты, мероприятия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по пропаганде музыкальных знаний</w:t>
      </w:r>
      <w:r w:rsidRPr="00B63876">
        <w:rPr>
          <w:rFonts w:ascii="Times New Roman" w:hAnsi="Times New Roman" w:cs="Times New Roman"/>
          <w:sz w:val="24"/>
          <w:szCs w:val="24"/>
        </w:rPr>
        <w:t xml:space="preserve"> (концерты-</w:t>
      </w:r>
      <w:r w:rsidR="00F60851" w:rsidRPr="00B63876">
        <w:rPr>
          <w:rFonts w:ascii="Times New Roman" w:hAnsi="Times New Roman" w:cs="Times New Roman"/>
          <w:sz w:val="24"/>
          <w:szCs w:val="24"/>
        </w:rPr>
        <w:t>лекции в общеобразовательных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школах, в культурно</w:t>
      </w:r>
      <w:r w:rsidRPr="00B63876">
        <w:rPr>
          <w:rFonts w:ascii="Times New Roman" w:hAnsi="Times New Roman" w:cs="Times New Roman"/>
          <w:sz w:val="24"/>
          <w:szCs w:val="24"/>
        </w:rPr>
        <w:t>-</w:t>
      </w:r>
      <w:r w:rsidR="00F60851" w:rsidRPr="00B63876">
        <w:rPr>
          <w:rFonts w:ascii="Times New Roman" w:hAnsi="Times New Roman" w:cs="Times New Roman"/>
          <w:sz w:val="24"/>
          <w:szCs w:val="24"/>
        </w:rPr>
        <w:t>досуговых центрах и пр.), участие в смотрах</w:t>
      </w:r>
      <w:r w:rsidRPr="00B63876">
        <w:rPr>
          <w:rFonts w:ascii="Times New Roman" w:hAnsi="Times New Roman" w:cs="Times New Roman"/>
          <w:sz w:val="24"/>
          <w:szCs w:val="24"/>
        </w:rPr>
        <w:t>-</w:t>
      </w:r>
      <w:r w:rsidR="00F60851" w:rsidRPr="00B63876">
        <w:rPr>
          <w:rFonts w:ascii="Times New Roman" w:hAnsi="Times New Roman" w:cs="Times New Roman"/>
          <w:sz w:val="24"/>
          <w:szCs w:val="24"/>
        </w:rPr>
        <w:t>конкурсах, фестивалях</w:t>
      </w:r>
      <w:r w:rsidRPr="00B63876">
        <w:rPr>
          <w:rFonts w:ascii="Times New Roman" w:hAnsi="Times New Roman" w:cs="Times New Roman"/>
          <w:sz w:val="24"/>
          <w:szCs w:val="24"/>
        </w:rPr>
        <w:t xml:space="preserve">, концертно-массовых мероприятиях. </w:t>
      </w:r>
    </w:p>
    <w:p w14:paraId="42F38FB9" w14:textId="7D91DEAE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За учебный год в хоровом классе должно быть пройдено примерно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следующее количество произведений: младший хор</w:t>
      </w:r>
      <w:r w:rsidR="001D7F90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– 10-</w:t>
      </w:r>
      <w:r w:rsidR="00F60851" w:rsidRPr="00B63876">
        <w:rPr>
          <w:rFonts w:ascii="Times New Roman" w:hAnsi="Times New Roman" w:cs="Times New Roman"/>
          <w:sz w:val="24"/>
          <w:szCs w:val="24"/>
        </w:rPr>
        <w:t>12, старший хор</w:t>
      </w:r>
      <w:r w:rsidR="001D7F90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– 8-10 (</w:t>
      </w:r>
      <w:r w:rsidR="00F60851" w:rsidRPr="00B63876">
        <w:rPr>
          <w:rFonts w:ascii="Times New Roman" w:hAnsi="Times New Roman" w:cs="Times New Roman"/>
          <w:sz w:val="24"/>
          <w:szCs w:val="24"/>
        </w:rPr>
        <w:t>в том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числе a cappella). </w:t>
      </w:r>
    </w:p>
    <w:p w14:paraId="14DD879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репертуарные принципы: </w:t>
      </w:r>
    </w:p>
    <w:p w14:paraId="11A8A952" w14:textId="3E09D223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1. </w:t>
      </w:r>
      <w:r w:rsidR="00F60851" w:rsidRPr="00B63876">
        <w:rPr>
          <w:rFonts w:ascii="Times New Roman" w:hAnsi="Times New Roman" w:cs="Times New Roman"/>
          <w:sz w:val="24"/>
          <w:szCs w:val="24"/>
        </w:rPr>
        <w:t>Художественная ценность произведения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(</w:t>
      </w:r>
      <w:r w:rsidR="00F60851" w:rsidRPr="00B63876">
        <w:rPr>
          <w:rFonts w:ascii="Times New Roman" w:hAnsi="Times New Roman" w:cs="Times New Roman"/>
          <w:sz w:val="24"/>
          <w:szCs w:val="24"/>
        </w:rPr>
        <w:t>необходимость расширения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музыкально-художественного кругозора детей).</w:t>
      </w:r>
    </w:p>
    <w:p w14:paraId="0E74580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2. Решение учебных задач. </w:t>
      </w:r>
    </w:p>
    <w:p w14:paraId="2060CE18" w14:textId="42265C44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3. </w:t>
      </w:r>
      <w:r w:rsidR="00F60851" w:rsidRPr="00B63876">
        <w:rPr>
          <w:rFonts w:ascii="Times New Roman" w:hAnsi="Times New Roman" w:cs="Times New Roman"/>
          <w:sz w:val="24"/>
          <w:szCs w:val="24"/>
        </w:rPr>
        <w:t>Классическая музыка в основе</w:t>
      </w:r>
      <w:r w:rsidR="00200936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(</w:t>
      </w:r>
      <w:r w:rsidR="00F60851" w:rsidRPr="00B63876">
        <w:rPr>
          <w:rFonts w:ascii="Times New Roman" w:hAnsi="Times New Roman" w:cs="Times New Roman"/>
          <w:sz w:val="24"/>
          <w:szCs w:val="24"/>
        </w:rPr>
        <w:t>русская и зарубежная в сочетании с</w:t>
      </w:r>
      <w:r w:rsidRPr="00B63876">
        <w:rPr>
          <w:rFonts w:ascii="Times New Roman" w:hAnsi="Times New Roman" w:cs="Times New Roman"/>
          <w:sz w:val="24"/>
          <w:szCs w:val="24"/>
        </w:rPr>
        <w:t xml:space="preserve"> современными композиторами и народными песнями различных жанров).</w:t>
      </w:r>
    </w:p>
    <w:p w14:paraId="3CCF3D3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4. Содержание произведения.</w:t>
      </w:r>
    </w:p>
    <w:p w14:paraId="756D5B25" w14:textId="5D1EEE46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5. </w:t>
      </w:r>
      <w:r w:rsidR="00F60851" w:rsidRPr="00B63876">
        <w:rPr>
          <w:rFonts w:ascii="Times New Roman" w:hAnsi="Times New Roman" w:cs="Times New Roman"/>
          <w:sz w:val="24"/>
          <w:szCs w:val="24"/>
        </w:rPr>
        <w:t>Музыкальная форма (художественный образ произведения, выявление</w:t>
      </w:r>
      <w:r w:rsidRPr="00B63876">
        <w:rPr>
          <w:rFonts w:ascii="Times New Roman" w:hAnsi="Times New Roman" w:cs="Times New Roman"/>
          <w:sz w:val="24"/>
          <w:szCs w:val="24"/>
        </w:rPr>
        <w:t xml:space="preserve"> идейно-эмоционального смысла).</w:t>
      </w:r>
    </w:p>
    <w:p w14:paraId="7F4EA2A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6. Доступность: </w:t>
      </w:r>
    </w:p>
    <w:p w14:paraId="06C30FE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а) по содержанию; </w:t>
      </w:r>
    </w:p>
    <w:p w14:paraId="0446CB8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б) по голосовым возможностям; </w:t>
      </w:r>
    </w:p>
    <w:p w14:paraId="2AFB622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в) по техническим навыкам; </w:t>
      </w:r>
    </w:p>
    <w:p w14:paraId="08F2013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7. Разнообразие:  </w:t>
      </w:r>
    </w:p>
    <w:p w14:paraId="472441B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а) по стилю; </w:t>
      </w:r>
    </w:p>
    <w:p w14:paraId="54F8E01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б) по содержанию; </w:t>
      </w:r>
    </w:p>
    <w:p w14:paraId="6AB8D1E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в) темпу, нюансировке;</w:t>
      </w:r>
    </w:p>
    <w:p w14:paraId="4F5A649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г) по сложности. </w:t>
      </w:r>
    </w:p>
    <w:p w14:paraId="59D0BEA1" w14:textId="77777777" w:rsidR="00C8445F" w:rsidRPr="00B63876" w:rsidRDefault="00C8445F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2E09EB" w14:textId="77777777" w:rsidR="00C66068" w:rsidRPr="00B63876" w:rsidRDefault="00C66068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F57A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Вокально-хоровые навыки</w:t>
      </w:r>
    </w:p>
    <w:p w14:paraId="6E11C4D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Певческая установка и дыхание</w:t>
      </w:r>
    </w:p>
    <w:p w14:paraId="3AB8F73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Младший хор</w:t>
      </w:r>
    </w:p>
    <w:p w14:paraId="64F00E81" w14:textId="4AAAD2F8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Певческая установка, положение корпуса, головы, артикуляция при пении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Навыки пения сидя и стоя. </w:t>
      </w:r>
    </w:p>
    <w:p w14:paraId="686966CB" w14:textId="422B8318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Дыхание перед началом пения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Одновременный вдох и начало пения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Различный характер дыхания перед началом пения в зависимости от характера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исполняемого произведения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Смена дыхания в процессе пения; различные</w:t>
      </w:r>
      <w:r w:rsidRPr="00B63876">
        <w:rPr>
          <w:rFonts w:ascii="Times New Roman" w:hAnsi="Times New Roman" w:cs="Times New Roman"/>
          <w:sz w:val="24"/>
          <w:szCs w:val="24"/>
        </w:rPr>
        <w:t xml:space="preserve"> приемы (</w:t>
      </w:r>
      <w:r w:rsidR="00F60851" w:rsidRPr="00B63876">
        <w:rPr>
          <w:rFonts w:ascii="Times New Roman" w:hAnsi="Times New Roman" w:cs="Times New Roman"/>
          <w:sz w:val="24"/>
          <w:szCs w:val="24"/>
        </w:rPr>
        <w:t>короткое и активное дыхание в быстром темпе, спокойное и активное в</w:t>
      </w:r>
      <w:r w:rsidRPr="00B63876">
        <w:rPr>
          <w:rFonts w:ascii="Times New Roman" w:hAnsi="Times New Roman" w:cs="Times New Roman"/>
          <w:sz w:val="24"/>
          <w:szCs w:val="24"/>
        </w:rPr>
        <w:t xml:space="preserve"> медленном).  Цезуры. Знакомство с навыками</w:t>
      </w:r>
      <w:r w:rsidR="00200936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 xml:space="preserve">«цепного» дыхания. </w:t>
      </w:r>
    </w:p>
    <w:p w14:paraId="2E99643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Старший хор</w:t>
      </w:r>
    </w:p>
    <w:p w14:paraId="4DA69674" w14:textId="44FC4092" w:rsidR="00C66068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Закрепление навыков, полученных в младшем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хоре.  </w:t>
      </w:r>
      <w:r w:rsidR="00F60851" w:rsidRPr="00B63876">
        <w:rPr>
          <w:rFonts w:ascii="Times New Roman" w:hAnsi="Times New Roman" w:cs="Times New Roman"/>
          <w:sz w:val="24"/>
          <w:szCs w:val="24"/>
        </w:rPr>
        <w:t>Различная атака звука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Исполнение пауз между звуками без смены дыхания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(стаккато). </w:t>
      </w:r>
      <w:r w:rsidR="00F60851" w:rsidRPr="00B63876">
        <w:rPr>
          <w:rFonts w:ascii="Times New Roman" w:hAnsi="Times New Roman" w:cs="Times New Roman"/>
          <w:sz w:val="24"/>
          <w:szCs w:val="24"/>
        </w:rPr>
        <w:t>Совершенствование навыков</w:t>
      </w:r>
      <w:r w:rsidR="00200936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«</w:t>
      </w:r>
      <w:r w:rsidR="00F60851" w:rsidRPr="00B63876">
        <w:rPr>
          <w:rFonts w:ascii="Times New Roman" w:hAnsi="Times New Roman" w:cs="Times New Roman"/>
          <w:sz w:val="24"/>
          <w:szCs w:val="24"/>
        </w:rPr>
        <w:t>цепного» дыхания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Развитие навыков хорового</w:t>
      </w:r>
      <w:r w:rsidRPr="00B63876">
        <w:rPr>
          <w:rFonts w:ascii="Times New Roman" w:hAnsi="Times New Roman" w:cs="Times New Roman"/>
          <w:sz w:val="24"/>
          <w:szCs w:val="24"/>
        </w:rPr>
        <w:t xml:space="preserve"> исполнительства и артистизма. </w:t>
      </w:r>
      <w:r w:rsidR="007A6C8D" w:rsidRPr="00B63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6BF6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Звуковедение и дикция</w:t>
      </w:r>
    </w:p>
    <w:p w14:paraId="51489A8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Младший хор</w:t>
      </w:r>
    </w:p>
    <w:p w14:paraId="695DAA13" w14:textId="2406CDDF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Естественный, свободный звук без крика и напряжения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(</w:t>
      </w:r>
      <w:r w:rsidR="00F60851" w:rsidRPr="00B63876">
        <w:rPr>
          <w:rFonts w:ascii="Times New Roman" w:hAnsi="Times New Roman" w:cs="Times New Roman"/>
          <w:sz w:val="24"/>
          <w:szCs w:val="24"/>
        </w:rPr>
        <w:t>ф</w:t>
      </w:r>
      <w:r w:rsidR="00F60851">
        <w:rPr>
          <w:rFonts w:ascii="Times New Roman" w:hAnsi="Times New Roman" w:cs="Times New Roman"/>
          <w:sz w:val="24"/>
          <w:szCs w:val="24"/>
        </w:rPr>
        <w:t>орс</w:t>
      </w:r>
      <w:r w:rsidR="00F60851" w:rsidRPr="00B63876">
        <w:rPr>
          <w:rFonts w:ascii="Times New Roman" w:hAnsi="Times New Roman" w:cs="Times New Roman"/>
          <w:sz w:val="24"/>
          <w:szCs w:val="24"/>
        </w:rPr>
        <w:t>ировки</w:t>
      </w:r>
      <w:r w:rsidRPr="00B63876">
        <w:rPr>
          <w:rFonts w:ascii="Times New Roman" w:hAnsi="Times New Roman" w:cs="Times New Roman"/>
          <w:sz w:val="24"/>
          <w:szCs w:val="24"/>
        </w:rPr>
        <w:t xml:space="preserve">). </w:t>
      </w:r>
      <w:r w:rsidR="00F60851" w:rsidRPr="00B63876">
        <w:rPr>
          <w:rFonts w:ascii="Times New Roman" w:hAnsi="Times New Roman" w:cs="Times New Roman"/>
          <w:sz w:val="24"/>
          <w:szCs w:val="24"/>
        </w:rPr>
        <w:t>Преимущественно мягкая атака звука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Округление гласных, способы их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формирования в различных регистрах</w:t>
      </w:r>
      <w:r w:rsidRPr="00B63876">
        <w:rPr>
          <w:rFonts w:ascii="Times New Roman" w:hAnsi="Times New Roman" w:cs="Times New Roman"/>
          <w:sz w:val="24"/>
          <w:szCs w:val="24"/>
        </w:rPr>
        <w:t>.  Пение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r w:rsidR="00F60851" w:rsidRPr="00B63876">
        <w:rPr>
          <w:rFonts w:ascii="Times New Roman" w:hAnsi="Times New Roman" w:cs="Times New Roman"/>
          <w:sz w:val="24"/>
          <w:szCs w:val="24"/>
          <w:lang w:val="en-US"/>
        </w:rPr>
        <w:t>legato и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 xml:space="preserve"> legato.  </w:t>
      </w:r>
      <w:r w:rsidRPr="00B63876">
        <w:rPr>
          <w:rFonts w:ascii="Times New Roman" w:hAnsi="Times New Roman" w:cs="Times New Roman"/>
          <w:sz w:val="24"/>
          <w:szCs w:val="24"/>
        </w:rPr>
        <w:t>Нюансы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 xml:space="preserve">– mf, </w:t>
      </w:r>
      <w:r w:rsidR="00F60851" w:rsidRPr="00B6387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 xml:space="preserve">, p, f. </w:t>
      </w:r>
    </w:p>
    <w:p w14:paraId="4952841A" w14:textId="7E3C09D3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Развитие дикционных навыков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Pr="00B63876">
        <w:rPr>
          <w:rFonts w:ascii="Times New Roman" w:hAnsi="Times New Roman" w:cs="Times New Roman"/>
          <w:sz w:val="24"/>
          <w:szCs w:val="24"/>
        </w:rPr>
        <w:t>Гласные и согласные, их роль в пении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. </w:t>
      </w:r>
      <w:r w:rsidRPr="00B63876">
        <w:rPr>
          <w:rFonts w:ascii="Times New Roman" w:hAnsi="Times New Roman" w:cs="Times New Roman"/>
          <w:sz w:val="24"/>
          <w:szCs w:val="24"/>
        </w:rPr>
        <w:t>Взаимоотношение гласных и согласных в пении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Pr="00B63876">
        <w:rPr>
          <w:rFonts w:ascii="Times New Roman" w:hAnsi="Times New Roman" w:cs="Times New Roman"/>
          <w:sz w:val="24"/>
          <w:szCs w:val="24"/>
        </w:rPr>
        <w:t>Отнесение внутри слова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согласных к последующему слогу. </w:t>
      </w:r>
    </w:p>
    <w:p w14:paraId="7DA2B42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Старший хор</w:t>
      </w:r>
    </w:p>
    <w:p w14:paraId="65E747A3" w14:textId="7BFA79A3" w:rsidR="00C66068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Закрепление навыков, полученных в младшем хоре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Развитие свободы 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подвижности артикулярного аппарата за счет активизации работы губ и языка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Выработка навыка активного и четкого произношения согласных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Развитие </w:t>
      </w:r>
      <w:r w:rsidR="00F60851" w:rsidRPr="00B63876">
        <w:rPr>
          <w:rFonts w:ascii="Times New Roman" w:hAnsi="Times New Roman" w:cs="Times New Roman"/>
          <w:sz w:val="24"/>
          <w:szCs w:val="24"/>
        </w:rPr>
        <w:t>дикционных навыков в быстрых и медленных темпах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Сохранение дикционной</w:t>
      </w:r>
      <w:r w:rsidRPr="00B63876">
        <w:rPr>
          <w:rFonts w:ascii="Times New Roman" w:hAnsi="Times New Roman" w:cs="Times New Roman"/>
          <w:sz w:val="24"/>
          <w:szCs w:val="24"/>
        </w:rPr>
        <w:t xml:space="preserve"> активности при нюансах </w:t>
      </w:r>
      <w:r w:rsidR="00F60851" w:rsidRPr="00B63876">
        <w:rPr>
          <w:rFonts w:ascii="Times New Roman" w:hAnsi="Times New Roman" w:cs="Times New Roman"/>
          <w:sz w:val="24"/>
          <w:szCs w:val="24"/>
        </w:rPr>
        <w:t>p 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pp. </w:t>
      </w:r>
    </w:p>
    <w:p w14:paraId="74B42D0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Ансамбль и строй</w:t>
      </w:r>
    </w:p>
    <w:p w14:paraId="3F30463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Младший хор</w:t>
      </w:r>
    </w:p>
    <w:p w14:paraId="3A01F8A8" w14:textId="7A499348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Выработка активного унисона, ритмической устойчивости в умеренных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темпах при соотношении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простейших </w:t>
      </w:r>
      <w:r w:rsidR="00F60851" w:rsidRPr="00B63876">
        <w:rPr>
          <w:rFonts w:ascii="Times New Roman" w:hAnsi="Times New Roman" w:cs="Times New Roman"/>
          <w:sz w:val="24"/>
          <w:szCs w:val="24"/>
        </w:rPr>
        <w:t>длительностей, соблюдение</w:t>
      </w:r>
      <w:r w:rsidRPr="00B63876">
        <w:rPr>
          <w:rFonts w:ascii="Times New Roman" w:hAnsi="Times New Roman" w:cs="Times New Roman"/>
          <w:sz w:val="24"/>
          <w:szCs w:val="24"/>
        </w:rPr>
        <w:t xml:space="preserve"> динамической </w:t>
      </w:r>
      <w:r w:rsidR="00F60851" w:rsidRPr="00B63876">
        <w:rPr>
          <w:rFonts w:ascii="Times New Roman" w:hAnsi="Times New Roman" w:cs="Times New Roman"/>
          <w:sz w:val="24"/>
          <w:szCs w:val="24"/>
        </w:rPr>
        <w:t>ровности при произнесении текста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Постепенное расширение задач: интонирование произведений в различных видах мажора и минора, ритмической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устойчивости в более быстрых и медленных темпах с более сложным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ритмическим рисунком. </w:t>
      </w:r>
      <w:r w:rsidR="00F60851" w:rsidRPr="00B63876">
        <w:rPr>
          <w:rFonts w:ascii="Times New Roman" w:hAnsi="Times New Roman" w:cs="Times New Roman"/>
          <w:sz w:val="24"/>
          <w:szCs w:val="24"/>
        </w:rPr>
        <w:t>Устойчивое интонирование одноголосной партии при сложном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аккомпанементе. 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Навыки пения двухголосая с аккомпанементом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Пение несложных двухголосых песен без сопровождения. </w:t>
      </w:r>
    </w:p>
    <w:p w14:paraId="78AD0E9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Старший хор</w:t>
      </w:r>
    </w:p>
    <w:p w14:paraId="22165EC0" w14:textId="64A9D6E2" w:rsidR="00F44B5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Закрепление навыков, полученных в младшем хоре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Совершенствование </w:t>
      </w:r>
      <w:r w:rsidR="00F60851" w:rsidRPr="00B63876">
        <w:rPr>
          <w:rFonts w:ascii="Times New Roman" w:hAnsi="Times New Roman" w:cs="Times New Roman"/>
          <w:sz w:val="24"/>
          <w:szCs w:val="24"/>
        </w:rPr>
        <w:lastRenderedPageBreak/>
        <w:t>ансамбля и строя в произведениях более сложной фактуры и музыкального</w:t>
      </w:r>
      <w:r w:rsidRPr="00B63876">
        <w:rPr>
          <w:rFonts w:ascii="Times New Roman" w:hAnsi="Times New Roman" w:cs="Times New Roman"/>
          <w:sz w:val="24"/>
          <w:szCs w:val="24"/>
        </w:rPr>
        <w:t xml:space="preserve"> языка.  </w:t>
      </w:r>
      <w:r w:rsidR="00F60851" w:rsidRPr="00B63876">
        <w:rPr>
          <w:rFonts w:ascii="Times New Roman" w:hAnsi="Times New Roman" w:cs="Times New Roman"/>
          <w:sz w:val="24"/>
          <w:szCs w:val="24"/>
        </w:rPr>
        <w:t>Выработка чистой интонации при двух</w:t>
      </w:r>
      <w:r w:rsidRPr="00B63876">
        <w:rPr>
          <w:rFonts w:ascii="Times New Roman" w:hAnsi="Times New Roman" w:cs="Times New Roman"/>
          <w:sz w:val="24"/>
          <w:szCs w:val="24"/>
        </w:rPr>
        <w:t xml:space="preserve">-, </w:t>
      </w:r>
      <w:r w:rsidR="00F60851" w:rsidRPr="00B63876">
        <w:rPr>
          <w:rFonts w:ascii="Times New Roman" w:hAnsi="Times New Roman" w:cs="Times New Roman"/>
          <w:sz w:val="24"/>
          <w:szCs w:val="24"/>
        </w:rPr>
        <w:t>трехголосном пении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Владение навыками пения без сопровождения. </w:t>
      </w:r>
    </w:p>
    <w:p w14:paraId="4F3DAAC4" w14:textId="77777777" w:rsidR="00C66068" w:rsidRPr="00B63876" w:rsidRDefault="00C66068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F1D4" w14:textId="77777777" w:rsidR="00C66068" w:rsidRPr="00B63876" w:rsidRDefault="00C8445F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Репертуарный список</w:t>
      </w:r>
    </w:p>
    <w:p w14:paraId="5066169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Младший хор</w:t>
      </w:r>
    </w:p>
    <w:p w14:paraId="777CE6F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Западная классика</w:t>
      </w:r>
    </w:p>
    <w:p w14:paraId="0DB531E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И.С.Бах «Волынка», «За рекой старый дом», «Мелькнет за часом час»</w:t>
      </w:r>
    </w:p>
    <w:p w14:paraId="7B47355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И.Гайдн «Мы дружим с музыкой», «Разноцветная песенка», «Старый добрый клавесин»</w:t>
      </w:r>
    </w:p>
    <w:p w14:paraId="75D72C9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К.Глюк «Праздник хора»</w:t>
      </w:r>
    </w:p>
    <w:p w14:paraId="5AD5933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Г.Ф.Гендель «Ария» (из оперы «Альцина»)</w:t>
      </w:r>
    </w:p>
    <w:p w14:paraId="4E7D650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Ж.Векерлен «Приди поскорее, весна,» «Менуэт экзоде»</w:t>
      </w:r>
    </w:p>
    <w:p w14:paraId="3B9A3C7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Э.Григ «Детская песенка»</w:t>
      </w:r>
    </w:p>
    <w:p w14:paraId="270DDF5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В.А.Моцарт «Детские игры», «Тоска по весне», Хор «Послушай, как чудно…» из оперы «Волшебная флейта», «Канон», «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Aveverum</w:t>
      </w:r>
      <w:r w:rsidRPr="00B63876">
        <w:rPr>
          <w:rFonts w:ascii="Times New Roman" w:hAnsi="Times New Roman" w:cs="Times New Roman"/>
          <w:sz w:val="24"/>
          <w:szCs w:val="24"/>
        </w:rPr>
        <w:t>»</w:t>
      </w:r>
    </w:p>
    <w:p w14:paraId="5A3EFFF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Л.Бетховен «Майский день», «Пастушья песенка», «Сурок», «Счастливый человек», «Восхваление природы человеком»</w:t>
      </w:r>
    </w:p>
    <w:p w14:paraId="3DEDEF3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И.Брамс «Колыбельная»</w:t>
      </w:r>
    </w:p>
    <w:p w14:paraId="6BFEAD9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Р.Шуман «Веселый крестьянин»</w:t>
      </w:r>
    </w:p>
    <w:p w14:paraId="2456D59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Ф.Груббер «Тихая ночь» (Рождественская песня)</w:t>
      </w:r>
    </w:p>
    <w:p w14:paraId="324E052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Э.Хумпердинк «Стоит мал человечек в лесу»</w:t>
      </w:r>
    </w:p>
    <w:p w14:paraId="7628CBE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Л.Маренцио «Давай споем, приятель»</w:t>
      </w:r>
    </w:p>
    <w:p w14:paraId="1623979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Н.Ваккаи «Гамма», «Квинты»</w:t>
      </w:r>
    </w:p>
    <w:p w14:paraId="6E7A5B2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Русская классика</w:t>
      </w:r>
    </w:p>
    <w:p w14:paraId="67070FC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А.Аренский «Спи, дитя мое, усни», «Расскажи, мотылек»</w:t>
      </w:r>
    </w:p>
    <w:p w14:paraId="14F60D6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А.Ройтерштейн «Вечерины», «Про ежа»</w:t>
      </w:r>
    </w:p>
    <w:p w14:paraId="3E6D11C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М.Ипполитов-Иванов «Славим солнце» (канон), «Утро»</w:t>
      </w:r>
    </w:p>
    <w:p w14:paraId="794F74E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П.Чайковский «Старинная французская песня», «Мой лизочек», Детский альбом («Итальянская песенка», «Утренняя молитва», «Камаринская»)</w:t>
      </w:r>
    </w:p>
    <w:p w14:paraId="7843AC0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Ц.Кюи «Весенняя песенка», «Омывшись на заре», «Всюду снег», «Майский день»</w:t>
      </w:r>
    </w:p>
    <w:p w14:paraId="572CB0D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М.Глинка «Ты, соловушко, умолкни»</w:t>
      </w:r>
    </w:p>
    <w:p w14:paraId="6889DA0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М.Мусоргский «Сказочка про то и про се»</w:t>
      </w:r>
    </w:p>
    <w:p w14:paraId="0B7E7D9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В.Ребиков «Воробушек-воробей», «Отцвела уже фиалка»</w:t>
      </w:r>
    </w:p>
    <w:p w14:paraId="0EA5AA8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А.Гречанинов «Из города в деревню», «Козел Васька», «Капля дождевая»</w:t>
      </w:r>
    </w:p>
    <w:p w14:paraId="048CDE1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С.Танеев «Горные вершины», «Колыбельная»</w:t>
      </w:r>
    </w:p>
    <w:p w14:paraId="2B31877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Р.Глиэр «Здравствуй, гостья зима!»</w:t>
      </w:r>
    </w:p>
    <w:p w14:paraId="2626383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Песни народов мира</w:t>
      </w:r>
    </w:p>
    <w:p w14:paraId="2347965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Русские народные песни: «Ах ты, улица, широкая», «Со двора, со дворика», «Как у наших у ворот», «Как пошли наши подружки», «Пошла млада»</w:t>
      </w:r>
    </w:p>
    <w:p w14:paraId="0C5F1A7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Белорусская народная песня «Перепелка»</w:t>
      </w:r>
    </w:p>
    <w:p w14:paraId="3787FE8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Болгарская народная песня «В горах»</w:t>
      </w:r>
    </w:p>
    <w:p w14:paraId="773D82E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Украинские народные песни: «Вышли в поле косари», «Веснянка»</w:t>
      </w:r>
    </w:p>
    <w:p w14:paraId="0DD482C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Литовские народные песни: «Солнышко вставало»</w:t>
      </w:r>
    </w:p>
    <w:p w14:paraId="2CAB086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Латышская народная песня «Что за черемуха»</w:t>
      </w:r>
    </w:p>
    <w:p w14:paraId="386E430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Словацкие народные песни «Певчая птичка», «Спи, моя милая»</w:t>
      </w:r>
    </w:p>
    <w:p w14:paraId="790DC3F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Туркменская народная песня «Мотылек»</w:t>
      </w:r>
    </w:p>
    <w:p w14:paraId="2024FBC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Японская народная песня «Вишенка»</w:t>
      </w:r>
    </w:p>
    <w:p w14:paraId="45DC021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Грузинская народная песня «Мчит Арагва вдаль»</w:t>
      </w:r>
    </w:p>
    <w:p w14:paraId="244935C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Немецкая народная песня «Милый Генрих»</w:t>
      </w:r>
    </w:p>
    <w:p w14:paraId="27A0CBB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Норвежская народная песня «Камертон» (канон)</w:t>
      </w:r>
    </w:p>
    <w:p w14:paraId="5EB3FCB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Шведская народная песня «Песня о Даларне»</w:t>
      </w:r>
    </w:p>
    <w:p w14:paraId="39F25B5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Американская народная песня «Бубенчики»</w:t>
      </w:r>
    </w:p>
    <w:p w14:paraId="21A6B2D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Эстонская народная песня «У каждого свой инструмент»</w:t>
      </w:r>
    </w:p>
    <w:p w14:paraId="13275EE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Польская народная песня «Вы не прячьтесь, музыканты!»</w:t>
      </w:r>
    </w:p>
    <w:p w14:paraId="686FE53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Английская народная песня «Спи, засыпай»</w:t>
      </w:r>
    </w:p>
    <w:p w14:paraId="27B90BA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Французская народная песня «В Авиньоне на мосту»</w:t>
      </w:r>
    </w:p>
    <w:p w14:paraId="0101DB7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Силезская народная песня «Певец» (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B63876">
        <w:rPr>
          <w:rFonts w:ascii="Times New Roman" w:hAnsi="Times New Roman" w:cs="Times New Roman"/>
          <w:sz w:val="24"/>
          <w:szCs w:val="24"/>
        </w:rPr>
        <w:t>)</w:t>
      </w:r>
    </w:p>
    <w:p w14:paraId="3F4E3CF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6123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Произведения современных композиторов</w:t>
      </w:r>
    </w:p>
    <w:p w14:paraId="2D76CE8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А.Арутюнов «Круглый год» (вокальный цикл: «лето», «Осень, «Зима», «Весна»), «Я эту песню вам дарю», «Лампа Аладдина», «Носорог», «Волшебные сказки»</w:t>
      </w:r>
    </w:p>
    <w:p w14:paraId="41DD1FF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А.Парцхаладзе «Ветер», «Отчизна моя»</w:t>
      </w:r>
    </w:p>
    <w:p w14:paraId="5B208FF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В.Гаврилин «Мама»</w:t>
      </w:r>
    </w:p>
    <w:p w14:paraId="0B40B26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В.Казенин «Песня о дружбе», «Песенка цветных карандашей»</w:t>
      </w:r>
    </w:p>
    <w:p w14:paraId="4C08FCE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О.Шаповаленко «Два веселых пирата»</w:t>
      </w:r>
    </w:p>
    <w:p w14:paraId="0FDBCBF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М.Славкин «Старушка и пират»</w:t>
      </w:r>
    </w:p>
    <w:p w14:paraId="7E2CA19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В.Плешак «Песня об учителе», «Золотой ключик», «Новенькая», «Рождественская песня»</w:t>
      </w:r>
    </w:p>
    <w:p w14:paraId="113FF60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Н.Михуткина «Сказочная страна»</w:t>
      </w:r>
    </w:p>
    <w:p w14:paraId="5DCEFC4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Л.Захлевный «Радостная песенка»</w:t>
      </w:r>
    </w:p>
    <w:p w14:paraId="68B037E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И.Лученок «Солнечная песенка»</w:t>
      </w:r>
    </w:p>
    <w:p w14:paraId="4B5DA78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Е.Крылатов «Колыбельная медведицы», «Ты-человек», «Хоть глазочком», «Школьный романс»</w:t>
      </w:r>
    </w:p>
    <w:p w14:paraId="62EFF31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Л.Марченко «Колыбельная маме», «Старая кула»</w:t>
      </w:r>
    </w:p>
    <w:p w14:paraId="2A4E143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С.Соснин «Три капельки весны», «Веселая поездка»</w:t>
      </w:r>
    </w:p>
    <w:p w14:paraId="106A982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Е.Зарицкая «Светлячок», «Музыканты»</w:t>
      </w:r>
    </w:p>
    <w:p w14:paraId="645B50D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В.Кикта «Баба –яга»</w:t>
      </w:r>
    </w:p>
    <w:p w14:paraId="1E39A8B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С.Баневич «Солнышко проснется», «Лети, лети воздушный змей»</w:t>
      </w:r>
    </w:p>
    <w:p w14:paraId="250B49E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С.Струве «Стрекотунья – белобока», «Матерям погибших героев», «Бабушкины сказки»</w:t>
      </w:r>
    </w:p>
    <w:p w14:paraId="3D1FFF2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А.Журбин «Когда окончится война»</w:t>
      </w:r>
    </w:p>
    <w:p w14:paraId="0F8D921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В.Беляев «Паучок и росинка», «Осьминог», «Старые игрушки», «Творите добрые дела»</w:t>
      </w:r>
    </w:p>
    <w:p w14:paraId="452ADC1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Ж.Металлиди «Грибной дождь», «В лесу», «Добрый дедушка туман»</w:t>
      </w:r>
      <w:r w:rsidRPr="00B63876">
        <w:rPr>
          <w:rFonts w:ascii="Times New Roman" w:hAnsi="Times New Roman" w:cs="Times New Roman"/>
          <w:sz w:val="24"/>
          <w:szCs w:val="24"/>
        </w:rPr>
        <w:br/>
        <w:t>«Улетели сегодня стрижи», «Тихий час», «Песня медвежонка», «Ноты», «На Горизонтских островах», «Оркестр», «Капитан Джонатан»</w:t>
      </w:r>
    </w:p>
    <w:p w14:paraId="184A46B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Р.Паулс «Восковой замок», «Плачущее небо», «Колыбельная», «Сонная песенка», «Неразумное желание»</w:t>
      </w:r>
    </w:p>
    <w:p w14:paraId="74884EB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Я.Дубравин «Дорогою героев любимых книг», «Песня о земной красоте», «Луг-лужок», «До свиданья, птицы!», «Разговор с волной», «Спасибо вам, учителя!», «Сочиненье о весне»</w:t>
      </w:r>
    </w:p>
    <w:p w14:paraId="2C41D4E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В.Добрынин «Волшебные слова»</w:t>
      </w:r>
    </w:p>
    <w:p w14:paraId="74922BF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Е.Зарицкая «Земля полна чудес»</w:t>
      </w:r>
    </w:p>
    <w:p w14:paraId="26AE62F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Е.Веврик «Отвага – наш девиз»</w:t>
      </w:r>
    </w:p>
    <w:p w14:paraId="0B17D13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А.Лепина «Учительница»</w:t>
      </w:r>
    </w:p>
    <w:p w14:paraId="2BC0D30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В.Герчик «Осень пришла»</w:t>
      </w:r>
    </w:p>
    <w:p w14:paraId="1F6CEDB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Л.Мариенко «Весенние страдания»</w:t>
      </w:r>
    </w:p>
    <w:p w14:paraId="30E953F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Р.Бойко «Утро»</w:t>
      </w:r>
    </w:p>
    <w:p w14:paraId="0246D83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А.Хачатурян «Мелодия»</w:t>
      </w:r>
    </w:p>
    <w:p w14:paraId="72E1734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Ю.Гурьев «Школьный диктант»</w:t>
      </w:r>
    </w:p>
    <w:p w14:paraId="4E100E3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В.Семенов «47 минут у телефона», «Звездная река»</w:t>
      </w:r>
    </w:p>
    <w:p w14:paraId="58FF016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А.Озолинь «Лес раскинулся дремучий (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B63876">
        <w:rPr>
          <w:rFonts w:ascii="Times New Roman" w:hAnsi="Times New Roman" w:cs="Times New Roman"/>
          <w:sz w:val="24"/>
          <w:szCs w:val="24"/>
        </w:rPr>
        <w:t>)</w:t>
      </w:r>
    </w:p>
    <w:p w14:paraId="49E635B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Ю.Чичков «Россия, Россия…», «Учителя, вы в нашем детстве остаетесь»</w:t>
      </w:r>
    </w:p>
    <w:p w14:paraId="1FA8ABF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О.Хромушин «Радуга»</w:t>
      </w:r>
    </w:p>
    <w:p w14:paraId="24DAED5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Е.Брицин «Наше детство»</w:t>
      </w:r>
    </w:p>
    <w:p w14:paraId="7DCEFF2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М.Красев «Весна»</w:t>
      </w:r>
    </w:p>
    <w:p w14:paraId="0920A83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П.Песков «Дорога в школу»</w:t>
      </w:r>
    </w:p>
    <w:p w14:paraId="44E1D61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Д.К.Реттино «Рождество-это время любить»</w:t>
      </w:r>
    </w:p>
    <w:p w14:paraId="26DF0C3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С.Красин «О Русь…»</w:t>
      </w:r>
    </w:p>
    <w:p w14:paraId="55E48E5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А.Пахмутова «Добрая сказка», «Птицы певчие», «Дарите людям радость»</w:t>
      </w:r>
    </w:p>
    <w:p w14:paraId="3C35A32E" w14:textId="77777777" w:rsidR="00C66068" w:rsidRPr="00B63876" w:rsidRDefault="00C66068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1F40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Старший хор</w:t>
      </w:r>
    </w:p>
    <w:p w14:paraId="5BBC767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Западная классика</w:t>
      </w:r>
    </w:p>
    <w:p w14:paraId="681A2BE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В.А.Моцарт «Зимний сон сковал поля» (канон), «Закат солнца» (a capella), «Весенняя песня» (a capella), «Славим мир» (a capella), «Репетиция концерта»</w:t>
      </w:r>
    </w:p>
    <w:p w14:paraId="4F13AB0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Неизвестный композитор 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63876">
        <w:rPr>
          <w:rFonts w:ascii="Times New Roman" w:hAnsi="Times New Roman" w:cs="Times New Roman"/>
          <w:sz w:val="24"/>
          <w:szCs w:val="24"/>
        </w:rPr>
        <w:t>в. «Фиалка» (a capella)</w:t>
      </w:r>
    </w:p>
    <w:p w14:paraId="4095823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Г.Ф.Гендель «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Dignare</w:t>
      </w:r>
      <w:r w:rsidRPr="00B63876">
        <w:rPr>
          <w:rFonts w:ascii="Times New Roman" w:hAnsi="Times New Roman" w:cs="Times New Roman"/>
          <w:sz w:val="24"/>
          <w:szCs w:val="24"/>
        </w:rPr>
        <w:t>»</w:t>
      </w:r>
    </w:p>
    <w:p w14:paraId="42B13AD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И.С.Бах «Восток зарей горит», «Желанный час», «Иди всегда вперед!», «Не печалься, не грусти» (a capella), «Утренняя молитва» (a capella)</w:t>
      </w:r>
    </w:p>
    <w:p w14:paraId="242A3EA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Д.Каччини «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AveMaria</w:t>
      </w:r>
      <w:r w:rsidRPr="00B63876">
        <w:rPr>
          <w:rFonts w:ascii="Times New Roman" w:hAnsi="Times New Roman" w:cs="Times New Roman"/>
          <w:sz w:val="24"/>
          <w:szCs w:val="24"/>
        </w:rPr>
        <w:t>»</w:t>
      </w:r>
    </w:p>
    <w:p w14:paraId="03B2D85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Д.Перголези « 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r w:rsidRPr="00B63876">
        <w:rPr>
          <w:rFonts w:ascii="Times New Roman" w:hAnsi="Times New Roman" w:cs="Times New Roman"/>
          <w:sz w:val="24"/>
          <w:szCs w:val="24"/>
        </w:rPr>
        <w:t>» (1, 13, 14)</w:t>
      </w:r>
    </w:p>
    <w:p w14:paraId="7F21B67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Н.Ваккаи «Школа вокального мастерства» («Гамма», «Терции», «Квинты», «Сексты», «Октавы»)</w:t>
      </w:r>
    </w:p>
    <w:p w14:paraId="4B6152D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Л.Керубини «Веселый канон», «Колыбельная песня»</w:t>
      </w:r>
    </w:p>
    <w:p w14:paraId="6FB4B02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А.Сальери «Песню звонкую поем» (канон)</w:t>
      </w:r>
    </w:p>
    <w:p w14:paraId="01D6365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И.Гайдн «Светлый день»</w:t>
      </w:r>
    </w:p>
    <w:p w14:paraId="11EF526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Х.Хасслер «Танец» (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B63876">
        <w:rPr>
          <w:rFonts w:ascii="Times New Roman" w:hAnsi="Times New Roman" w:cs="Times New Roman"/>
          <w:sz w:val="24"/>
          <w:szCs w:val="24"/>
        </w:rPr>
        <w:t>)</w:t>
      </w:r>
    </w:p>
    <w:p w14:paraId="2538954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76">
        <w:rPr>
          <w:rFonts w:ascii="Times New Roman" w:hAnsi="Times New Roman" w:cs="Times New Roman"/>
          <w:sz w:val="24"/>
          <w:szCs w:val="24"/>
        </w:rPr>
        <w:t>К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3876">
        <w:rPr>
          <w:rFonts w:ascii="Times New Roman" w:hAnsi="Times New Roman" w:cs="Times New Roman"/>
          <w:sz w:val="24"/>
          <w:szCs w:val="24"/>
        </w:rPr>
        <w:t>Сен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63876">
        <w:rPr>
          <w:rFonts w:ascii="Times New Roman" w:hAnsi="Times New Roman" w:cs="Times New Roman"/>
          <w:sz w:val="24"/>
          <w:szCs w:val="24"/>
        </w:rPr>
        <w:t>Санс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 xml:space="preserve"> «Ave Maria»</w:t>
      </w:r>
    </w:p>
    <w:p w14:paraId="06C4AD0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Ф.Шуберт« StabatMater» №1, «Шарманщик», «Музыкальный момент», «Весенняя песня» (a capella)</w:t>
      </w:r>
    </w:p>
    <w:p w14:paraId="422F8BC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Г.Шютц «Маленький духовный концерт»</w:t>
      </w:r>
    </w:p>
    <w:p w14:paraId="3512837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Ф.Мендельсон Мотет «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VeniDomine</w:t>
      </w:r>
      <w:r w:rsidRPr="00B63876">
        <w:rPr>
          <w:rFonts w:ascii="Times New Roman" w:hAnsi="Times New Roman" w:cs="Times New Roman"/>
          <w:sz w:val="24"/>
          <w:szCs w:val="24"/>
        </w:rPr>
        <w:t>» ор.39, №1</w:t>
      </w:r>
    </w:p>
    <w:p w14:paraId="224A908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Д.Христв «Тропарь на Рождество»</w:t>
      </w:r>
    </w:p>
    <w:p w14:paraId="219831AA" w14:textId="0062828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А.Дворжак «Детская </w:t>
      </w:r>
      <w:r w:rsidR="00F60851" w:rsidRPr="00B63876">
        <w:rPr>
          <w:rFonts w:ascii="Times New Roman" w:hAnsi="Times New Roman" w:cs="Times New Roman"/>
          <w:sz w:val="24"/>
          <w:szCs w:val="24"/>
        </w:rPr>
        <w:t>песня» (</w:t>
      </w:r>
      <w:r w:rsidRPr="00B63876">
        <w:rPr>
          <w:rFonts w:ascii="Times New Roman" w:hAnsi="Times New Roman" w:cs="Times New Roman"/>
          <w:sz w:val="24"/>
          <w:szCs w:val="24"/>
        </w:rPr>
        <w:t>a capella)</w:t>
      </w:r>
    </w:p>
    <w:p w14:paraId="66B6025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Э.Григ «Сердце поэта»</w:t>
      </w:r>
    </w:p>
    <w:p w14:paraId="6F84138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Русская классика</w:t>
      </w:r>
    </w:p>
    <w:p w14:paraId="38ECFE2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М.Глинка «Венецианская ночь», «Патриотическая песня», «Полька», «Славься» (a capella)</w:t>
      </w:r>
    </w:p>
    <w:p w14:paraId="76DFD4B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П.Чесноков «Вечери твоея» (a capella), «Господи, спаси» (a capella)</w:t>
      </w:r>
    </w:p>
    <w:p w14:paraId="03F1796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В.Ребиков «Поздняя осень» (a capella)</w:t>
      </w:r>
    </w:p>
    <w:p w14:paraId="61CB525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П.Чайковский «Вторая песня Леля», «Рассвет»</w:t>
      </w:r>
    </w:p>
    <w:p w14:paraId="502298F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С.Рахманинов «Ночка»</w:t>
      </w:r>
    </w:p>
    <w:p w14:paraId="5A54036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Д.Бортнянский «Слава отцу. Единородный сыне»</w:t>
      </w:r>
    </w:p>
    <w:p w14:paraId="6412F93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А.Гречанинов «Весна»</w:t>
      </w:r>
    </w:p>
    <w:p w14:paraId="46F0277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В.Варламов «Ангел»</w:t>
      </w:r>
    </w:p>
    <w:p w14:paraId="06271B0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С.Танеев «В дымке-неведимке»</w:t>
      </w:r>
    </w:p>
    <w:p w14:paraId="2544E61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А.Даргомыжский «Хор русалок» из оперы «Русалка»</w:t>
      </w:r>
    </w:p>
    <w:p w14:paraId="5F3BAE3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Н.Римский-Корсаков «Не ветер, вея с высоты»</w:t>
      </w:r>
    </w:p>
    <w:p w14:paraId="0F972DC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Д.Бортнянский «Отче наш», «Тебе поем»</w:t>
      </w:r>
    </w:p>
    <w:p w14:paraId="35C2FA5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М.Ипполитов-Иванов «Крестьянская пирушка»</w:t>
      </w:r>
    </w:p>
    <w:p w14:paraId="1409A78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Ц.Кюи «Весеннее утро» (a capella), «Всюду снег» (a capella), «Гроза» (a capella), «Птицы», «Пусть смятенья и громы»</w:t>
      </w:r>
    </w:p>
    <w:p w14:paraId="516DB9E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Р.Глиэр «Вечер»</w:t>
      </w:r>
    </w:p>
    <w:p w14:paraId="7982433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А.Егоров «Песня» (a capella)</w:t>
      </w:r>
    </w:p>
    <w:p w14:paraId="15595C7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А.Власов «Фонтану Бахчисарайского дворца»</w:t>
      </w:r>
    </w:p>
    <w:p w14:paraId="203CFFC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Песни народов мира</w:t>
      </w:r>
    </w:p>
    <w:p w14:paraId="5F2E024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Русские народные песни: «Как на дубе» (a capella), «Как по морю» (a capella)</w:t>
      </w:r>
    </w:p>
    <w:p w14:paraId="031A87C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Северная скоморошина «Во зеленом во бору» (a capella)</w:t>
      </w:r>
    </w:p>
    <w:p w14:paraId="2BD8C92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Литовская народная песня «Вечер» (a capella)</w:t>
      </w:r>
    </w:p>
    <w:p w14:paraId="36A96C1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Казачья песня «Колыбельная» (a capella)</w:t>
      </w:r>
    </w:p>
    <w:p w14:paraId="1CA431B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Литовская народная песня «Ой ты, мой дубочек» (a capella)</w:t>
      </w:r>
    </w:p>
    <w:p w14:paraId="62148D1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Грузинская народная песня «Привет вам, птички»</w:t>
      </w:r>
    </w:p>
    <w:p w14:paraId="4975104E" w14:textId="5B36B47D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Чешская народная песня «По </w:t>
      </w:r>
      <w:r w:rsidR="00F60851" w:rsidRPr="00B63876">
        <w:rPr>
          <w:rFonts w:ascii="Times New Roman" w:hAnsi="Times New Roman" w:cs="Times New Roman"/>
          <w:sz w:val="24"/>
          <w:szCs w:val="24"/>
        </w:rPr>
        <w:t>ягоды» (</w:t>
      </w:r>
      <w:r w:rsidRPr="00B63876">
        <w:rPr>
          <w:rFonts w:ascii="Times New Roman" w:hAnsi="Times New Roman" w:cs="Times New Roman"/>
          <w:sz w:val="24"/>
          <w:szCs w:val="24"/>
        </w:rPr>
        <w:t>a capella)</w:t>
      </w:r>
    </w:p>
    <w:p w14:paraId="2AFF6A9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Финская народная песня «Над озером»</w:t>
      </w:r>
    </w:p>
    <w:p w14:paraId="23A8C5B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Итальянская народная песня «Санта Лючия»</w:t>
      </w:r>
    </w:p>
    <w:p w14:paraId="1CB5294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Тирольская народная песня «Кукушка»</w:t>
      </w:r>
    </w:p>
    <w:p w14:paraId="6CFCC2E2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Произведения современных композиторов</w:t>
      </w:r>
    </w:p>
    <w:p w14:paraId="37CD463F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И.Анухина «Молитва» (a capella), «Пошли мне, господи, терпенья»</w:t>
      </w:r>
    </w:p>
    <w:p w14:paraId="590CB95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А.Арутюнов «Северная сказка», «Синяя птица»</w:t>
      </w:r>
    </w:p>
    <w:p w14:paraId="582E883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М.Фрадкин «Прощайте, голуби», «За того парня»</w:t>
      </w:r>
    </w:p>
    <w:p w14:paraId="0C2C380B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А.Пахмутова «Вера», «Раненая птица», «Мы молодые!», «Поезд юности», «Поклонимся великим тем годам»</w:t>
      </w:r>
    </w:p>
    <w:p w14:paraId="176EA8D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Р.Паулс «Мы твои, Родина!»</w:t>
      </w:r>
    </w:p>
    <w:p w14:paraId="0B50AF8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В.Семенов «Акварель»</w:t>
      </w:r>
    </w:p>
    <w:p w14:paraId="3169A87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А.Морозов «В горнице» (a capella)</w:t>
      </w:r>
    </w:p>
    <w:p w14:paraId="3D7033A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О.Хромушин «Цветок на камне», «Небо школьной весны», «За что сражались деды»</w:t>
      </w:r>
    </w:p>
    <w:p w14:paraId="147A220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Е.Крылатов «Будь со мною», «Колокола», «Песня о надежде»</w:t>
      </w:r>
    </w:p>
    <w:p w14:paraId="2C790FC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Е.Зарицкая «Школный романс»</w:t>
      </w:r>
    </w:p>
    <w:p w14:paraId="3B5F5B4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А.Зацепин «Ты слышишь, море?»</w:t>
      </w:r>
    </w:p>
    <w:p w14:paraId="543E652C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Б.Кравченко «Бедный Макар»(a capella), «Филя-простофиля» (a capella)</w:t>
      </w:r>
    </w:p>
    <w:p w14:paraId="78BC3EC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И.Бычков «Мечта о небе»</w:t>
      </w:r>
    </w:p>
    <w:p w14:paraId="68C0FA1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Я.Дубравин «Россия Россией останется», «Ночной полет»</w:t>
      </w:r>
    </w:p>
    <w:p w14:paraId="4E46F4D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Г.Струве «Буря», «Храни меня, мой талисман»</w:t>
      </w:r>
    </w:p>
    <w:p w14:paraId="132B7D3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С.Красин «Весна»</w:t>
      </w:r>
    </w:p>
    <w:p w14:paraId="066FD87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Г.Бриттен «Ребенок бедный»</w:t>
      </w:r>
    </w:p>
    <w:p w14:paraId="0BD0F2A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Дж.Леавитт «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Kyrie</w:t>
      </w:r>
      <w:r w:rsidRPr="00B63876">
        <w:rPr>
          <w:rFonts w:ascii="Times New Roman" w:hAnsi="Times New Roman" w:cs="Times New Roman"/>
          <w:sz w:val="24"/>
          <w:szCs w:val="24"/>
        </w:rPr>
        <w:t>»</w:t>
      </w:r>
    </w:p>
    <w:p w14:paraId="69F9AFD5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Ж.Металлиди «Колокольный звон России», «Улетают на юг»</w:t>
      </w:r>
    </w:p>
    <w:p w14:paraId="2ADB5CF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Р.Хэндерсон «Прощай, черная птица!</w:t>
      </w:r>
    </w:p>
    <w:p w14:paraId="3C8945D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A37F4" w14:textId="77777777" w:rsidR="00C8445F" w:rsidRPr="00B63876" w:rsidRDefault="00C8445F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1717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III. Требования к уровню подготовки обучающихся</w:t>
      </w:r>
    </w:p>
    <w:p w14:paraId="627ADCBD" w14:textId="28660850" w:rsidR="00D877EA" w:rsidRPr="00B63876" w:rsidRDefault="00C66068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Результатом освоения программы учебного предмета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«Хоровой класс</w:t>
      </w:r>
      <w:r w:rsidR="00F60851" w:rsidRPr="00B63876">
        <w:rPr>
          <w:rFonts w:ascii="Times New Roman" w:hAnsi="Times New Roman" w:cs="Times New Roman"/>
          <w:sz w:val="24"/>
          <w:szCs w:val="24"/>
        </w:rPr>
        <w:t>», являются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следующие знания, умения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, навыки: </w:t>
      </w:r>
    </w:p>
    <w:p w14:paraId="1E7317D4" w14:textId="01FACB8E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</w:t>
      </w:r>
      <w:r w:rsidR="00F60851" w:rsidRPr="00B63876">
        <w:rPr>
          <w:rFonts w:ascii="Times New Roman" w:hAnsi="Times New Roman" w:cs="Times New Roman"/>
          <w:sz w:val="24"/>
          <w:szCs w:val="24"/>
        </w:rPr>
        <w:t>знание начальных основ хорового искусства, вокально</w:t>
      </w:r>
      <w:r w:rsidRPr="00B63876">
        <w:rPr>
          <w:rFonts w:ascii="Times New Roman" w:hAnsi="Times New Roman" w:cs="Times New Roman"/>
          <w:sz w:val="24"/>
          <w:szCs w:val="24"/>
        </w:rPr>
        <w:t xml:space="preserve">-хоровых особенностей хоровых партитур, художественно-исполнительских возможностей хорового коллектива; </w:t>
      </w:r>
    </w:p>
    <w:p w14:paraId="4065D95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знание профессиональной терминологии; </w:t>
      </w:r>
    </w:p>
    <w:p w14:paraId="1E4F905C" w14:textId="6F716EB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</w:t>
      </w:r>
      <w:r w:rsidR="00F60851" w:rsidRPr="00B63876">
        <w:rPr>
          <w:rFonts w:ascii="Times New Roman" w:hAnsi="Times New Roman" w:cs="Times New Roman"/>
          <w:sz w:val="24"/>
          <w:szCs w:val="24"/>
        </w:rPr>
        <w:t>умение передавать авторский замысел музыкального произведения с</w:t>
      </w:r>
      <w:r w:rsidRPr="00B63876">
        <w:rPr>
          <w:rFonts w:ascii="Times New Roman" w:hAnsi="Times New Roman" w:cs="Times New Roman"/>
          <w:sz w:val="24"/>
          <w:szCs w:val="24"/>
        </w:rPr>
        <w:t xml:space="preserve"> помощью органического сочетания слова и музыки; </w:t>
      </w:r>
    </w:p>
    <w:p w14:paraId="6D61E446" w14:textId="11EBAB56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навыки коллективного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хорового исполнительского творчества, в том числе</w:t>
      </w:r>
      <w:r w:rsidRPr="00B63876">
        <w:rPr>
          <w:rFonts w:ascii="Times New Roman" w:hAnsi="Times New Roman" w:cs="Times New Roman"/>
          <w:sz w:val="24"/>
          <w:szCs w:val="24"/>
        </w:rPr>
        <w:t xml:space="preserve"> отражающие взаимоотношения между солистом и хоровым коллективом; </w:t>
      </w:r>
    </w:p>
    <w:p w14:paraId="5F7F3CE0" w14:textId="49E4CD99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</w:t>
      </w:r>
      <w:r w:rsidR="00F60851" w:rsidRPr="00B63876">
        <w:rPr>
          <w:rFonts w:ascii="Times New Roman" w:hAnsi="Times New Roman" w:cs="Times New Roman"/>
          <w:sz w:val="24"/>
          <w:szCs w:val="24"/>
        </w:rPr>
        <w:t>сформированные практические навыки исполнения авторских, народных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хоровых и вокальных ансамблевых произведений отечественной и зарубежной</w:t>
      </w:r>
      <w:r w:rsidRPr="00B63876">
        <w:rPr>
          <w:rFonts w:ascii="Times New Roman" w:hAnsi="Times New Roman" w:cs="Times New Roman"/>
          <w:sz w:val="24"/>
          <w:szCs w:val="24"/>
        </w:rPr>
        <w:t xml:space="preserve"> музыки, в том числе хоровых произведений для детей; </w:t>
      </w:r>
    </w:p>
    <w:p w14:paraId="2F4F497F" w14:textId="2BF78E6A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наличие практических навыков исполнения партий в составе вокального</w:t>
      </w:r>
      <w:r w:rsidRPr="00B63876">
        <w:rPr>
          <w:rFonts w:ascii="Times New Roman" w:hAnsi="Times New Roman" w:cs="Times New Roman"/>
          <w:sz w:val="24"/>
          <w:szCs w:val="24"/>
        </w:rPr>
        <w:t xml:space="preserve"> ансамбля и хорового коллектива. </w:t>
      </w:r>
    </w:p>
    <w:p w14:paraId="0FC36B1A" w14:textId="74F3E7DD" w:rsidR="00F44B5A" w:rsidRDefault="00F44B5A" w:rsidP="00F60851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12EFF0" w14:textId="3730CD0E" w:rsidR="001621FC" w:rsidRDefault="001621FC" w:rsidP="00F60851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3760D5" w14:textId="77777777" w:rsidR="001621FC" w:rsidRPr="00B63876" w:rsidRDefault="001621FC" w:rsidP="00F60851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F06F6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Формы и методы контроля, система оценок</w:t>
      </w:r>
    </w:p>
    <w:p w14:paraId="60EDB92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4C9A3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1.  Аттестация: цели, виды, форма, содержание</w:t>
      </w:r>
    </w:p>
    <w:p w14:paraId="56183C18" w14:textId="37EACF8C" w:rsidR="00D877EA" w:rsidRPr="00B63876" w:rsidRDefault="00F60851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 программе обучения младшего и старшего хоров используются две</w:t>
      </w:r>
      <w:r w:rsidR="00D877EA" w:rsidRPr="00B63876">
        <w:rPr>
          <w:rFonts w:ascii="Times New Roman" w:hAnsi="Times New Roman" w:cs="Times New Roman"/>
          <w:sz w:val="24"/>
          <w:szCs w:val="24"/>
        </w:rPr>
        <w:t xml:space="preserve"> основных формы контроля успеваемости – текущая и промежуточная. </w:t>
      </w:r>
    </w:p>
    <w:p w14:paraId="7AC6424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Методы текущего контроля</w:t>
      </w:r>
      <w:r w:rsidRPr="00B638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EA7F2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оценка за работу в классе; </w:t>
      </w:r>
    </w:p>
    <w:p w14:paraId="191CECB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текущая сдача партий; </w:t>
      </w:r>
    </w:p>
    <w:p w14:paraId="05B0D689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контрольный урок в конце каждой четверти. </w:t>
      </w:r>
    </w:p>
    <w:p w14:paraId="6C22FAE4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Виды промежуточного контроля</w:t>
      </w:r>
      <w:r w:rsidRPr="00B638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FFF4B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- переводной зачет в старший хор и по окончании освоения предмета. </w:t>
      </w:r>
    </w:p>
    <w:p w14:paraId="3A5BDBEF" w14:textId="1F735B1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Учет успеваемости учащихся проводится преподавателем на основе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текущих занятий, их посещений, индивидуальной и групповой проверки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знаний хоровых партий. </w:t>
      </w:r>
    </w:p>
    <w:p w14:paraId="7111364A" w14:textId="563836B1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При оценке учащегося учитывается также его участие в выступлениях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хорового коллектива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Повседневно оценивая каждого ученика, педагог, опираясь на ранее выявленный им уровень подготовленности каждого ребенка</w:t>
      </w:r>
      <w:r w:rsidRPr="00B63876">
        <w:rPr>
          <w:rFonts w:ascii="Times New Roman" w:hAnsi="Times New Roman" w:cs="Times New Roman"/>
          <w:sz w:val="24"/>
          <w:szCs w:val="24"/>
        </w:rPr>
        <w:t xml:space="preserve">, </w:t>
      </w:r>
      <w:r w:rsidR="00F60851" w:rsidRPr="00B63876">
        <w:rPr>
          <w:rFonts w:ascii="Times New Roman" w:hAnsi="Times New Roman" w:cs="Times New Roman"/>
          <w:sz w:val="24"/>
          <w:szCs w:val="24"/>
        </w:rPr>
        <w:t>прежде всего, анализирует динамику усвоения им учебного материала, степень</w:t>
      </w:r>
      <w:r w:rsidRPr="00B63876">
        <w:rPr>
          <w:rFonts w:ascii="Times New Roman" w:hAnsi="Times New Roman" w:cs="Times New Roman"/>
          <w:sz w:val="24"/>
          <w:szCs w:val="24"/>
        </w:rPr>
        <w:t xml:space="preserve"> его прилежания, всеми средствами стимулируя его интерес к учебе. </w:t>
      </w:r>
    </w:p>
    <w:p w14:paraId="3C5CA64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При выведении итоговой (переводной) оценки учитывается следующее: </w:t>
      </w:r>
    </w:p>
    <w:p w14:paraId="4962B858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оценка годовой работы ученика; </w:t>
      </w:r>
    </w:p>
    <w:p w14:paraId="6B46F2A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оценка на зачете (академическом концерте); </w:t>
      </w:r>
    </w:p>
    <w:p w14:paraId="1BD856C6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•  другие выступления ученика в течение учебного года. </w:t>
      </w:r>
    </w:p>
    <w:p w14:paraId="5585BCE0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2.Критерии оценок</w:t>
      </w:r>
    </w:p>
    <w:p w14:paraId="06ABBA24" w14:textId="0B36D4BE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По итогам исполнения программы на зачете, академическом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прослушивании или зачете выставляется оценка по пятибалльной системе: </w:t>
      </w:r>
    </w:p>
    <w:p w14:paraId="0510A59D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92"/>
      </w:tblGrid>
      <w:tr w:rsidR="00D877EA" w:rsidRPr="00B63876" w14:paraId="561CD2FD" w14:textId="77777777">
        <w:tc>
          <w:tcPr>
            <w:tcW w:w="2802" w:type="dxa"/>
          </w:tcPr>
          <w:p w14:paraId="6AAE23CA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769" w:type="dxa"/>
          </w:tcPr>
          <w:p w14:paraId="359FFF95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Критерии оценивания выступления</w:t>
            </w:r>
          </w:p>
        </w:tc>
      </w:tr>
      <w:tr w:rsidR="00D877EA" w:rsidRPr="00B63876" w14:paraId="3D7385EB" w14:textId="77777777">
        <w:tc>
          <w:tcPr>
            <w:tcW w:w="2802" w:type="dxa"/>
          </w:tcPr>
          <w:p w14:paraId="2AD72847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(«отлично»)  </w:t>
            </w:r>
          </w:p>
        </w:tc>
        <w:tc>
          <w:tcPr>
            <w:tcW w:w="6769" w:type="dxa"/>
          </w:tcPr>
          <w:p w14:paraId="1B30E2A5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хора, отсутствие пропусков без уважительных причин, знание своей партии во всех произведениях,  разучиваемых в хоровом классе, активная эмоциональная работа на занятиях, участие на всех хоровых концертах коллектива</w:t>
            </w:r>
          </w:p>
        </w:tc>
      </w:tr>
      <w:tr w:rsidR="00D877EA" w:rsidRPr="00B63876" w14:paraId="2A7534A3" w14:textId="77777777">
        <w:tc>
          <w:tcPr>
            <w:tcW w:w="2802" w:type="dxa"/>
          </w:tcPr>
          <w:p w14:paraId="13E56822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(«хорошо»)  </w:t>
            </w:r>
          </w:p>
        </w:tc>
        <w:tc>
          <w:tcPr>
            <w:tcW w:w="6769" w:type="dxa"/>
          </w:tcPr>
          <w:p w14:paraId="62D89912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</w:t>
            </w:r>
            <w:r w:rsidRPr="00B63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D877EA" w:rsidRPr="00B63876" w14:paraId="06808B77" w14:textId="77777777">
        <w:tc>
          <w:tcPr>
            <w:tcW w:w="2802" w:type="dxa"/>
          </w:tcPr>
          <w:p w14:paraId="6D7116AC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(«удовлетворительно»)  </w:t>
            </w:r>
          </w:p>
        </w:tc>
        <w:tc>
          <w:tcPr>
            <w:tcW w:w="6769" w:type="dxa"/>
          </w:tcPr>
          <w:p w14:paraId="267FACF0" w14:textId="2ED6449B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нерегулярное посещение хора, пропуски без уважительных причин, пассивная работа в классе, </w:t>
            </w:r>
            <w:r w:rsidR="00F60851" w:rsidRPr="00B63876">
              <w:rPr>
                <w:rFonts w:ascii="Times New Roman" w:hAnsi="Times New Roman" w:cs="Times New Roman"/>
                <w:sz w:val="24"/>
                <w:szCs w:val="24"/>
              </w:rPr>
              <w:t>незнание наизусть</w:t>
            </w: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партитур</w:t>
            </w:r>
          </w:p>
          <w:p w14:paraId="0B1A2EC2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>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D877EA" w:rsidRPr="00B63876" w14:paraId="1C572157" w14:textId="77777777">
        <w:tc>
          <w:tcPr>
            <w:tcW w:w="2802" w:type="dxa"/>
          </w:tcPr>
          <w:p w14:paraId="0C73168C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6769" w:type="dxa"/>
          </w:tcPr>
          <w:p w14:paraId="3634A2D2" w14:textId="0503D98C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r w:rsidR="00F60851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r w:rsidR="00F60851" w:rsidRPr="00B63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D877EA" w:rsidRPr="00B63876" w14:paraId="0EA0C30D" w14:textId="77777777">
        <w:tc>
          <w:tcPr>
            <w:tcW w:w="2802" w:type="dxa"/>
          </w:tcPr>
          <w:p w14:paraId="55A6D248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«зачет» (без отметки)  </w:t>
            </w:r>
          </w:p>
        </w:tc>
        <w:tc>
          <w:tcPr>
            <w:tcW w:w="6769" w:type="dxa"/>
          </w:tcPr>
          <w:p w14:paraId="7BDDFF86" w14:textId="77777777" w:rsidR="00D877EA" w:rsidRPr="00B63876" w:rsidRDefault="00D877EA" w:rsidP="00F60851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76"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14:paraId="48677781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606907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AA113A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V. Методическое обеспечение учебного процесса</w:t>
      </w:r>
    </w:p>
    <w:p w14:paraId="3463B630" w14:textId="717B6E5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Задача руководителя хорового класса</w:t>
      </w:r>
      <w:r w:rsidRPr="00B63876">
        <w:rPr>
          <w:rFonts w:ascii="Times New Roman" w:hAnsi="Times New Roman" w:cs="Times New Roman"/>
          <w:sz w:val="24"/>
          <w:szCs w:val="24"/>
        </w:rPr>
        <w:t xml:space="preserve"> –  </w:t>
      </w:r>
      <w:r w:rsidR="00F60851" w:rsidRPr="00B63876">
        <w:rPr>
          <w:rFonts w:ascii="Times New Roman" w:hAnsi="Times New Roman" w:cs="Times New Roman"/>
          <w:sz w:val="24"/>
          <w:szCs w:val="24"/>
        </w:rPr>
        <w:t>пробудить у детей любовь к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хоровому пению, сформировать необходимые навыки и выработать потребность</w:t>
      </w:r>
      <w:r w:rsidRPr="00B63876">
        <w:rPr>
          <w:rFonts w:ascii="Times New Roman" w:hAnsi="Times New Roman" w:cs="Times New Roman"/>
          <w:sz w:val="24"/>
          <w:szCs w:val="24"/>
        </w:rPr>
        <w:t xml:space="preserve"> в систематическом коллективном </w:t>
      </w:r>
      <w:r w:rsidR="00F60851" w:rsidRPr="00B63876">
        <w:rPr>
          <w:rFonts w:ascii="Times New Roman" w:hAnsi="Times New Roman" w:cs="Times New Roman"/>
          <w:sz w:val="24"/>
          <w:szCs w:val="24"/>
        </w:rPr>
        <w:t>музицировали</w:t>
      </w:r>
      <w:r w:rsidRPr="00B63876">
        <w:rPr>
          <w:rFonts w:ascii="Times New Roman" w:hAnsi="Times New Roman" w:cs="Times New Roman"/>
          <w:sz w:val="24"/>
          <w:szCs w:val="24"/>
        </w:rPr>
        <w:t xml:space="preserve">, учитывая, что хоровое пение – наиболее доступный вид подобной деятельности. </w:t>
      </w:r>
    </w:p>
    <w:p w14:paraId="70511A4A" w14:textId="50801FA9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 занятиях должны активно использоваться знания нотной грамоты 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навыки сольфеджирования, так как работа по нотам, а затем и хоровым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партитурам помогает учащимся воспринимать музыкальные произведения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сознательно, значительно ускоряет процесс разучивания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Пение по нотам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необходимо сочетать с пением по слуху, так как именно пение по слуху</w:t>
      </w:r>
      <w:r w:rsidRPr="00B63876">
        <w:rPr>
          <w:rFonts w:ascii="Times New Roman" w:hAnsi="Times New Roman" w:cs="Times New Roman"/>
          <w:sz w:val="24"/>
          <w:szCs w:val="24"/>
        </w:rPr>
        <w:t xml:space="preserve"> способствует развитию музыкальной памяти. </w:t>
      </w:r>
    </w:p>
    <w:p w14:paraId="726A7454" w14:textId="6C2614FD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 протяжении всех лет обучения педагог следит за формированием 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развитием важнейших вокально</w:t>
      </w:r>
      <w:r w:rsidRPr="00B63876">
        <w:rPr>
          <w:rFonts w:ascii="Times New Roman" w:hAnsi="Times New Roman" w:cs="Times New Roman"/>
          <w:sz w:val="24"/>
          <w:szCs w:val="24"/>
        </w:rPr>
        <w:t>-</w:t>
      </w:r>
      <w:r w:rsidR="00F60851" w:rsidRPr="00B63876">
        <w:rPr>
          <w:rFonts w:ascii="Times New Roman" w:hAnsi="Times New Roman" w:cs="Times New Roman"/>
          <w:sz w:val="24"/>
          <w:szCs w:val="24"/>
        </w:rPr>
        <w:t>хоровых навыков учащихся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(дыханием, </w:t>
      </w:r>
      <w:r w:rsidR="00F60851" w:rsidRPr="00B63876">
        <w:rPr>
          <w:rFonts w:ascii="Times New Roman" w:hAnsi="Times New Roman" w:cs="Times New Roman"/>
          <w:sz w:val="24"/>
          <w:szCs w:val="24"/>
        </w:rPr>
        <w:t>звук ведением, ансамблем, строем, дикцией), постепенно усложняя задачи</w:t>
      </w:r>
      <w:r w:rsidRPr="00B63876">
        <w:rPr>
          <w:rFonts w:ascii="Times New Roman" w:hAnsi="Times New Roman" w:cs="Times New Roman"/>
          <w:sz w:val="24"/>
          <w:szCs w:val="24"/>
        </w:rPr>
        <w:t xml:space="preserve">, расширяя диапазон певческих возможностей детей. </w:t>
      </w:r>
    </w:p>
    <w:p w14:paraId="78FDA6A2" w14:textId="17363C86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Отбирая </w:t>
      </w:r>
      <w:r w:rsidR="00F60851" w:rsidRPr="00B63876">
        <w:rPr>
          <w:rFonts w:ascii="Times New Roman" w:hAnsi="Times New Roman" w:cs="Times New Roman"/>
          <w:sz w:val="24"/>
          <w:szCs w:val="24"/>
        </w:rPr>
        <w:t>репертуар, педагог должен помнить о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необходимости расширения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="00F60851" w:rsidRPr="00B63876">
        <w:rPr>
          <w:rFonts w:ascii="Times New Roman" w:hAnsi="Times New Roman" w:cs="Times New Roman"/>
          <w:sz w:val="24"/>
          <w:szCs w:val="24"/>
        </w:rPr>
        <w:t>художественного кругозора детей, о том, что хоровое пение</w:t>
      </w:r>
      <w:r w:rsidR="00FB1C63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–</w:t>
      </w:r>
      <w:r w:rsidR="00FB1C63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 xml:space="preserve">мощное средство патриотического, художественно-эстетического, нравственного </w:t>
      </w:r>
      <w:r w:rsidR="00F60851" w:rsidRPr="00B63876">
        <w:rPr>
          <w:rFonts w:ascii="Times New Roman" w:hAnsi="Times New Roman" w:cs="Times New Roman"/>
          <w:sz w:val="24"/>
          <w:szCs w:val="24"/>
        </w:rPr>
        <w:t>воспитания учащихся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Произведения русской и зарубежной классики должны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сочетаться с произведениями современных композиторов и народными песнями</w:t>
      </w:r>
      <w:r w:rsidRPr="00B63876">
        <w:rPr>
          <w:rFonts w:ascii="Times New Roman" w:hAnsi="Times New Roman" w:cs="Times New Roman"/>
          <w:sz w:val="24"/>
          <w:szCs w:val="24"/>
        </w:rPr>
        <w:t xml:space="preserve"> разных жанров. </w:t>
      </w:r>
    </w:p>
    <w:p w14:paraId="35EE9940" w14:textId="3A7E55E3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Особое значение имеет работа над словом, музыкальной и поэтической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фразой, формой всего произведения, над умением почувствовать и выделить</w:t>
      </w:r>
      <w:r w:rsidRPr="00B63876">
        <w:rPr>
          <w:rFonts w:ascii="Times New Roman" w:hAnsi="Times New Roman" w:cs="Times New Roman"/>
          <w:sz w:val="24"/>
          <w:szCs w:val="24"/>
        </w:rPr>
        <w:t xml:space="preserve"> кульминационные моменты как всего произведения, так и отдельных его частей. </w:t>
      </w:r>
    </w:p>
    <w:p w14:paraId="1D7A0498" w14:textId="4BD9EEDB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Постепенно, с накоплением опыта хорового исполнения, овладением</w:t>
      </w:r>
      <w:r w:rsidRPr="00B63876">
        <w:rPr>
          <w:rFonts w:ascii="Times New Roman" w:hAnsi="Times New Roman" w:cs="Times New Roman"/>
          <w:sz w:val="24"/>
          <w:szCs w:val="24"/>
        </w:rPr>
        <w:t xml:space="preserve"> вокально-</w:t>
      </w:r>
      <w:r w:rsidR="00F60851" w:rsidRPr="00B63876">
        <w:rPr>
          <w:rFonts w:ascii="Times New Roman" w:hAnsi="Times New Roman" w:cs="Times New Roman"/>
          <w:sz w:val="24"/>
          <w:szCs w:val="24"/>
        </w:rPr>
        <w:t>хоровыми навыками, репертуар дополняется</w:t>
      </w:r>
      <w:r w:rsidRPr="00B63876">
        <w:rPr>
          <w:rFonts w:ascii="Times New Roman" w:hAnsi="Times New Roman" w:cs="Times New Roman"/>
          <w:sz w:val="24"/>
          <w:szCs w:val="24"/>
        </w:rPr>
        <w:t xml:space="preserve">.  </w:t>
      </w:r>
      <w:r w:rsidR="00F60851" w:rsidRPr="00B63876">
        <w:rPr>
          <w:rFonts w:ascii="Times New Roman" w:hAnsi="Times New Roman" w:cs="Times New Roman"/>
          <w:sz w:val="24"/>
          <w:szCs w:val="24"/>
        </w:rPr>
        <w:t>Наряду с куплетной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формой учащиеся знакомятся с многообразными жанрами хоровой музыки</w:t>
      </w:r>
      <w:r w:rsidRPr="00B638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EF49D" w14:textId="3F80A1D9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   </w:t>
      </w:r>
      <w:r w:rsidR="00F60851" w:rsidRPr="00B63876">
        <w:rPr>
          <w:rFonts w:ascii="Times New Roman" w:hAnsi="Times New Roman" w:cs="Times New Roman"/>
          <w:sz w:val="24"/>
          <w:szCs w:val="24"/>
        </w:rPr>
        <w:t>Краткие пояснительные беседы к отдельным произведениям используются</w:t>
      </w:r>
      <w:r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="00F60851" w:rsidRPr="00B63876">
        <w:rPr>
          <w:rFonts w:ascii="Times New Roman" w:hAnsi="Times New Roman" w:cs="Times New Roman"/>
          <w:sz w:val="24"/>
          <w:szCs w:val="24"/>
        </w:rPr>
        <w:t>руководителем хорового класса для выявления своеобразия стилей отдельных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композиторов, </w:t>
      </w:r>
      <w:r w:rsidR="00F60851" w:rsidRPr="00B63876">
        <w:rPr>
          <w:rFonts w:ascii="Times New Roman" w:hAnsi="Times New Roman" w:cs="Times New Roman"/>
          <w:sz w:val="24"/>
          <w:szCs w:val="24"/>
        </w:rPr>
        <w:t>музыкального языка</w:t>
      </w:r>
      <w:r w:rsidRPr="00B63876">
        <w:rPr>
          <w:rFonts w:ascii="Times New Roman" w:hAnsi="Times New Roman" w:cs="Times New Roman"/>
          <w:sz w:val="24"/>
          <w:szCs w:val="24"/>
        </w:rPr>
        <w:t xml:space="preserve"> различных эпох. Такие беседы способствуют </w:t>
      </w:r>
      <w:r w:rsidR="00F60851" w:rsidRPr="00B63876">
        <w:rPr>
          <w:rFonts w:ascii="Times New Roman" w:hAnsi="Times New Roman" w:cs="Times New Roman"/>
          <w:sz w:val="24"/>
          <w:szCs w:val="24"/>
        </w:rPr>
        <w:t>обогащению музыкального кругозора учащихся, помогают формировать их</w:t>
      </w:r>
      <w:r w:rsidRPr="00B63876">
        <w:rPr>
          <w:rFonts w:ascii="Times New Roman" w:hAnsi="Times New Roman" w:cs="Times New Roman"/>
          <w:sz w:val="24"/>
          <w:szCs w:val="24"/>
        </w:rPr>
        <w:t xml:space="preserve"> художественную культуру. </w:t>
      </w:r>
    </w:p>
    <w:p w14:paraId="71CB0A1E" w14:textId="0AC60944" w:rsidR="00C8445F" w:rsidRDefault="00C8445F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E3D55" w14:textId="2FF9910C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3E4C3C" w14:textId="5F8DD43C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13E839" w14:textId="62B88B35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16298" w14:textId="75EA2E21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F8971C" w14:textId="6B4198FC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96F11C" w14:textId="1809D5FE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33D40" w14:textId="0A5E55C2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CB87C" w14:textId="15D1B812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F34A7" w14:textId="14BE0527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85A78" w14:textId="2AB65F75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78D456" w14:textId="163B5B01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EFA98" w14:textId="231F7E9F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496F2F" w14:textId="4A7B59BA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E1FCA" w14:textId="1E13CCFC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B9228" w14:textId="2DB265D0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8B0B5" w14:textId="6E720FF5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B0E56" w14:textId="165E6353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153168" w14:textId="4D2E2F9E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E5AD44" w14:textId="1AA2CD63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DFD45" w14:textId="4AF3F5AA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2454D3" w14:textId="36DEAD82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35A3" w14:textId="2B4D038C" w:rsidR="001621FC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DE2C8" w14:textId="77777777" w:rsidR="001621FC" w:rsidRPr="00B63876" w:rsidRDefault="001621FC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00E12" w14:textId="77777777" w:rsidR="00D877EA" w:rsidRPr="00B63876" w:rsidRDefault="00627573" w:rsidP="00F60851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</w:t>
      </w:r>
      <w:r w:rsidR="00D877EA"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</w:p>
    <w:p w14:paraId="3B38950B" w14:textId="603B0A6A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F60851" w:rsidRPr="00B63876">
        <w:rPr>
          <w:rFonts w:ascii="Times New Roman" w:hAnsi="Times New Roman" w:cs="Times New Roman"/>
          <w:b/>
          <w:bCs/>
          <w:sz w:val="24"/>
          <w:szCs w:val="24"/>
        </w:rPr>
        <w:t>Список нотных</w:t>
      </w:r>
      <w:r w:rsidRPr="00B63876">
        <w:rPr>
          <w:rFonts w:ascii="Times New Roman" w:hAnsi="Times New Roman" w:cs="Times New Roman"/>
          <w:b/>
          <w:bCs/>
          <w:sz w:val="24"/>
          <w:szCs w:val="24"/>
        </w:rPr>
        <w:t xml:space="preserve"> сборников</w:t>
      </w:r>
    </w:p>
    <w:p w14:paraId="04BA8BEF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Аренский А. «Детские песни» на стихи В.</w:t>
      </w:r>
      <w:r w:rsidR="0099501F" w:rsidRPr="00B63876">
        <w:rPr>
          <w:rFonts w:ascii="Times New Roman" w:hAnsi="Times New Roman" w:cs="Times New Roman"/>
          <w:sz w:val="24"/>
          <w:szCs w:val="24"/>
        </w:rPr>
        <w:t xml:space="preserve"> </w:t>
      </w:r>
      <w:r w:rsidRPr="00B63876">
        <w:rPr>
          <w:rFonts w:ascii="Times New Roman" w:hAnsi="Times New Roman" w:cs="Times New Roman"/>
          <w:sz w:val="24"/>
          <w:szCs w:val="24"/>
        </w:rPr>
        <w:t>Ребикова. Сост. Бекетова В. М.,   «Музыка» 1996</w:t>
      </w:r>
    </w:p>
    <w:p w14:paraId="03970780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Бандина  А.,  Попов  В.,  Тихеева  Л. «Школа  хорового  пения»,  Вып. 1,2. М.,1966</w:t>
      </w:r>
    </w:p>
    <w:p w14:paraId="54076B67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Бах И.С. «Избранные духовные песни, арии, хоралы». Сост. Халабузарь П. М.,  «Музыка» 2003 </w:t>
      </w:r>
    </w:p>
    <w:p w14:paraId="3BB02735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Баневич С. «Я песню сочинил» Песни для детей. СПб, «Композитор» 2004</w:t>
      </w:r>
    </w:p>
    <w:p w14:paraId="6FDCFF75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Беляев В. «Творите добрые дела» Песни для детей. М., «Музыка» 2004</w:t>
      </w:r>
    </w:p>
    <w:p w14:paraId="0C41183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«Весна идет». Песни, романсы и хоры на стихи русских поэтов. Сост. Соболева Э. М., «Музыка» 1976</w:t>
      </w:r>
    </w:p>
    <w:p w14:paraId="384B3220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Гречанинов А. «Ай, дуду!» Шесть песен на народный текст. Сост. Филановский Б. СПб «Композитор» 1996</w:t>
      </w:r>
    </w:p>
    <w:p w14:paraId="37CED349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«Духовные песни и арии» из нотной тетради Анны Магдалены Бах. Сост. Халабузарь П. М., «Музыка» 2003 </w:t>
      </w:r>
    </w:p>
    <w:p w14:paraId="148C734F" w14:textId="77777777" w:rsidR="00D877EA" w:rsidRPr="00B63876" w:rsidRDefault="00D877EA" w:rsidP="00F60851">
      <w:pPr>
        <w:pStyle w:val="a4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Дубравин Я. «Песни героев любимых книг» Вокально – поэтический цикл для детей. Сост. Элик М. Л. «Композитор» 1978</w:t>
      </w:r>
    </w:p>
    <w:p w14:paraId="6B3064BB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Дубравин Я. «Огромный дом» Песни и хоры для детей. Сост. Кий Т. СПб «Композитор» 1996</w:t>
      </w:r>
    </w:p>
    <w:p w14:paraId="3A953B44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Дубравин Я. «Ищу в природе красоту» Женские хоры. Сост Кий Т. СПб «Композитор» 1997</w:t>
      </w:r>
    </w:p>
    <w:p w14:paraId="0A0F77BF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Дубравин Я. «Музыка для детского хора» Сост Кий Т. СПб «Композитор» 2004</w:t>
      </w:r>
    </w:p>
    <w:p w14:paraId="0E719E46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Дубравин Я. «Музыка в лесу» Песни для детей младшего возраста. Сост Кий Т. СПб «Композитор» 2007</w:t>
      </w:r>
    </w:p>
    <w:p w14:paraId="37D1ACA3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«Зарубежная музыка» вып.  1,2,3. Сост. Стоянова Л, Савельева Е. СПб, «Композитор» 2004</w:t>
      </w:r>
    </w:p>
    <w:p w14:paraId="01D8AE74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«Зарубежная хоровая музыка» Сост. Халабузарь П. М., «Музыка» 2003 </w:t>
      </w:r>
    </w:p>
    <w:p w14:paraId="70A94552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«Западная классика» Сост. Дяденко И. М., «Музыка» 2003</w:t>
      </w:r>
    </w:p>
    <w:p w14:paraId="28D548F0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«Каноны для детского хора», сост. Струве Г. М., 2001 </w:t>
      </w:r>
    </w:p>
    <w:p w14:paraId="195BEA32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«Композиторы – классики для детского хора» вып. 1, 2, 5. Сост. Бекетова В. М., «Музыка», 2002</w:t>
      </w:r>
    </w:p>
    <w:p w14:paraId="76342CD1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«Когда тебе 16…» Лирические песни для старшеклассников. Сост. Грибков С. СПб «Композитор» 1988</w:t>
      </w:r>
    </w:p>
    <w:p w14:paraId="4AA85805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Красин С. «Здравствуй, детский фестиваль» вып.1 Сост. Красин С.</w:t>
      </w:r>
    </w:p>
    <w:p w14:paraId="374588A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«Лирический альбом» для хора, солистов и вокальных дуэтов. Сост. Халабузарь П. СПб «Композитор» 2004. М., «Музыка» 2003</w:t>
      </w:r>
    </w:p>
    <w:p w14:paraId="0198BB3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«Малыши поют классику», вып.1. Зарубежная музыка. Сост. Л.Афанасьева – Шешукова. СПб, «Композитор» 1998</w:t>
      </w:r>
    </w:p>
    <w:p w14:paraId="5B534EE6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«Малыши поют классику», вып.2. Русская музыка. Сост. Л.Афанасьева – Шешукова. СПб, «Композитор» 1998</w:t>
      </w:r>
    </w:p>
    <w:p w14:paraId="2606BB8D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Марченко Л. «Детства рай» Песни для детей» СПб «Композитор» 2005</w:t>
      </w:r>
    </w:p>
    <w:p w14:paraId="6B55E809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Металлиди Ж. «Петь по всякому могу!» Песни для детей младшего возраста. Сост Кий Т. СПб «Композитор» 2004</w:t>
      </w:r>
    </w:p>
    <w:p w14:paraId="59B39CF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Металлиди Ж. «На горизонтских островах» Песни и хоры на стихи русских и зарубежных поэтов. Сост Кий Т. СПб «Композитор» 2004</w:t>
      </w:r>
      <w:r w:rsidRPr="00B63876">
        <w:rPr>
          <w:rFonts w:ascii="Times New Roman" w:hAnsi="Times New Roman" w:cs="Times New Roman"/>
          <w:sz w:val="24"/>
          <w:szCs w:val="24"/>
        </w:rPr>
        <w:tab/>
      </w:r>
    </w:p>
    <w:p w14:paraId="5A99F876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Металлиди Ж. «Чудеса в решете» Песни для детей младшего возраста. Сост Кий Т. СПб «Композитор» 1998</w:t>
      </w:r>
    </w:p>
    <w:p w14:paraId="5FDDB84F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Металлиди Ж. «Унеси меня, мой змей!» Песни для детского хора  СПб «Композитор» 2000</w:t>
      </w:r>
    </w:p>
    <w:p w14:paraId="57F488B0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Металлиди Ж. «Игры на радуге» Цикл песен на стихи О.Сердобольского для детского хора.  СПб «Композитор» 2006</w:t>
      </w:r>
    </w:p>
    <w:p w14:paraId="5B2CA78B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«Нам на нужна война» Хоры. Сост. Дубравин Я. СПб «Композитор» 2005</w:t>
      </w:r>
    </w:p>
    <w:p w14:paraId="5B247701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Пахмутова А. «Звездопад» Песни для детей и юношества. Сост. Григоренко В. М., «Музыка» 2002</w:t>
      </w:r>
    </w:p>
    <w:p w14:paraId="20F656B4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Пахмутова А. «Избранные песни» Сост. Гурьев Ю. М., «Музыка» 1989</w:t>
      </w:r>
    </w:p>
    <w:p w14:paraId="2568FC1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Паулс Р. «Птичка на ветке» Песни для детей. Сост. Жиркова Л. СПб «Композитор» 2009</w:t>
      </w:r>
    </w:p>
    <w:p w14:paraId="479C3A93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Песни о ВОВ «Великой Победе» Сост. Кий. Т. СПб «Композитор» 2005</w:t>
      </w:r>
    </w:p>
    <w:p w14:paraId="4F7FFE08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«Потешки и забавы» Песни для малышей. Вып. 1. Сост. Комальков Ю., Соболева Э. «Музыка» 1988</w:t>
      </w:r>
    </w:p>
    <w:p w14:paraId="7C415092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«Песни  для  детского  хора»,  Вып. 5.  Хоровые  произведения  русских  и зарубежных композиторов, сост. Соколов В. М., 1963 </w:t>
      </w:r>
    </w:p>
    <w:p w14:paraId="70BCDECE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Плешак В. «Желаем вам!» Детские песни. Сост Кий Т. СПб «Композитор» 2006</w:t>
      </w:r>
    </w:p>
    <w:p w14:paraId="18BC8916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«Песни молодых» вып.2 Сост. Дубравин Я. «Композитор» 1985</w:t>
      </w:r>
    </w:p>
    <w:p w14:paraId="13E3DB66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«Поет детская хоровая студия «Пионерия», сост. Струве Г. М., 1989 </w:t>
      </w:r>
    </w:p>
    <w:p w14:paraId="276499B2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«Поющее  детство».  Произведения  для  детского  хора (сост.  Мякишев  И.),  М., 2002 </w:t>
      </w:r>
    </w:p>
    <w:p w14:paraId="5968F9A2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 xml:space="preserve">«По страницам русской хоровой музыки»  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3876">
        <w:rPr>
          <w:rFonts w:ascii="Times New Roman" w:hAnsi="Times New Roman" w:cs="Times New Roman"/>
          <w:sz w:val="24"/>
          <w:szCs w:val="24"/>
        </w:rPr>
        <w:t xml:space="preserve"> – </w:t>
      </w:r>
      <w:r w:rsidRPr="00B638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63876">
        <w:rPr>
          <w:rFonts w:ascii="Times New Roman" w:hAnsi="Times New Roman" w:cs="Times New Roman"/>
          <w:sz w:val="24"/>
          <w:szCs w:val="24"/>
        </w:rPr>
        <w:t xml:space="preserve"> вв. Сост. Халабузарь П. М., «Музыка» 2004</w:t>
      </w:r>
    </w:p>
    <w:p w14:paraId="2B3DAFFE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«Поет детский хор» Сост. Ходош Э. Р-н-Д. 1998</w:t>
      </w:r>
    </w:p>
    <w:p w14:paraId="78956B93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«Поет детская хоровая студия «Веснянка». Сост. Дуганова Л., Алдакова Л. . М., «Музыка» 2002</w:t>
      </w:r>
    </w:p>
    <w:p w14:paraId="174CF179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«Русские песни и романсы». Сост. Баранова Г.</w:t>
      </w:r>
    </w:p>
    <w:p w14:paraId="7DD8673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«Русская музыка», вып. 4  Сост. Стоянова Л, Савельева Е. СПб, «Композитор» 2004</w:t>
      </w:r>
    </w:p>
    <w:p w14:paraId="71FD05B7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«Русская хоровая музыка» Сост. Халабузарь П. М., «Музыка» 2003 </w:t>
      </w:r>
    </w:p>
    <w:p w14:paraId="12D1422E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«Сборник произведений для детского или женского хора» Вып. 1 Сост. Прокопова С. . М., «Музыка» 2000</w:t>
      </w:r>
    </w:p>
    <w:p w14:paraId="00E4AC91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Соколов В. «Обработки и переложения для детского хора». М., 1969 </w:t>
      </w:r>
    </w:p>
    <w:p w14:paraId="5FBCDF96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Струве Г. «Вечная Русь» Хоры для детского хора. М., «Музыка» 2002</w:t>
      </w:r>
    </w:p>
    <w:p w14:paraId="6BDA5E13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Струве Г. «Романсы и песни» Сост. Струве Л. М., «Музыка» 2003</w:t>
      </w:r>
    </w:p>
    <w:p w14:paraId="3357E960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Струве Г. «Школьный корабль» Сост. Струве Г. М., «Музыка» 2002</w:t>
      </w:r>
    </w:p>
    <w:p w14:paraId="4EA0E60F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«Светлячок» песни для детей младшего школьного возраста. Сост. Дунаевский М. СПб, «Композитор» 1989</w:t>
      </w:r>
    </w:p>
    <w:p w14:paraId="0DA6B3A8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Тугаринов  Ю. «Произведения  для  детского  хора», 2-е  издание. </w:t>
      </w:r>
    </w:p>
    <w:p w14:paraId="4F46DE37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«Современная музыка», 2009 </w:t>
      </w:r>
    </w:p>
    <w:p w14:paraId="6CC7C7EF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«Хоры  без  сопровождения»,  для  начинающих  детских  хоровых коллективов. Сост. Соколов В. Вып. 1, 2.  М., 1965</w:t>
      </w:r>
    </w:p>
    <w:p w14:paraId="474E0180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Хромушин О. «Зачем зайцу хвост?» Песни для детей. Сост. Кий Т. СПб. Композитор, 2002</w:t>
      </w:r>
    </w:p>
    <w:p w14:paraId="169C7813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Хромушин О. «Зачем остывать костру?» Песни для детей. Сост. Кий Т. СПб. Композитор, 2004</w:t>
      </w:r>
    </w:p>
    <w:p w14:paraId="0BB72BF3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Чесноков  П. «Собрание  духовно-музыкальных  сочинений»,  Тетр.4,  М., 1995</w:t>
      </w:r>
    </w:p>
    <w:p w14:paraId="0D1DC1DA" w14:textId="77777777" w:rsidR="00D877EA" w:rsidRPr="00B63876" w:rsidRDefault="00D877EA" w:rsidP="00F60851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Чичков Ю. «Избранные песни для детей» Сост. Плотица Э.  М., «Музыка» 1988</w:t>
      </w:r>
    </w:p>
    <w:p w14:paraId="49A280FE" w14:textId="77777777" w:rsidR="00D877EA" w:rsidRPr="00B63876" w:rsidRDefault="00D877EA" w:rsidP="00F608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76">
        <w:rPr>
          <w:rFonts w:ascii="Times New Roman" w:hAnsi="Times New Roman" w:cs="Times New Roman"/>
          <w:b/>
          <w:bCs/>
          <w:sz w:val="24"/>
          <w:szCs w:val="24"/>
        </w:rPr>
        <w:t>2.  Список методической литературы</w:t>
      </w:r>
    </w:p>
    <w:p w14:paraId="7A3B5DF9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Абелян Л.М. Как организовать школьный хор. – М.: Просвещение,1989</w:t>
      </w:r>
    </w:p>
    <w:p w14:paraId="52910128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Абдулин Э., Николаева Е. Теория музыкального образования. – М.: Академия, 2004</w:t>
      </w:r>
    </w:p>
    <w:p w14:paraId="1FE6445C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Алиев Ю. Настольная книга школьного учителя-музыканта. – М.:Владос, 2000</w:t>
      </w:r>
    </w:p>
    <w:p w14:paraId="5FD93551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lastRenderedPageBreak/>
        <w:t>Верб Л. Эстетические потребности и духовное развитие личности. Л., 1981</w:t>
      </w:r>
    </w:p>
    <w:p w14:paraId="2ADF5199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Виноградов К. Работа над дикцией в хоре М., 1967</w:t>
      </w:r>
    </w:p>
    <w:p w14:paraId="544A2702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ЕмельяновВ. Развитие голоса. Координация и тренинг. – СПб.: Композитор, 2003</w:t>
      </w:r>
    </w:p>
    <w:p w14:paraId="3BC75C0E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Живов В. Хоровое исполнительство. – М.: Владос, 2003</w:t>
      </w:r>
    </w:p>
    <w:p w14:paraId="6A23673D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Дмитриев Л. Основы вокальной методики. – М.: Музыка, 2000 </w:t>
      </w:r>
    </w:p>
    <w:p w14:paraId="6B3C8D69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Добровольская Н. Вокально-хоровые упражнения в детском хоре. М., 1987 </w:t>
      </w:r>
    </w:p>
    <w:p w14:paraId="0D09F7D3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Казачков С. От урока к концерту. Изд-е Казанского ун-та, 1990</w:t>
      </w:r>
    </w:p>
    <w:p w14:paraId="527504BC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Михайлова  М.  Развитие  музыкальных  способностей  детей. –  Ярославль,  «Академия развития», 1997 </w:t>
      </w:r>
    </w:p>
    <w:p w14:paraId="6E438B24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Никольская Береговская К. Русская вокально-хоровая школа 19-20 веков. Учебное пособие. –М.: Владос, 2003</w:t>
      </w:r>
    </w:p>
    <w:p w14:paraId="303DE508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Осеннева М. Хоровой класс и практическая работа с хором. – М.: Академия, 2003</w:t>
      </w:r>
    </w:p>
    <w:p w14:paraId="51882E9C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Равикович Л., Краевая Л. Вокальная работа в детском хоре. –Красноярск, 2004</w:t>
      </w:r>
    </w:p>
    <w:p w14:paraId="7070F42E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Санникова М. Организация хоровой студии в ООШ. Искусство в школе №6 1999</w:t>
      </w:r>
    </w:p>
    <w:p w14:paraId="38547CED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Самарин  В.,  Осеннева  М.,  Уколова  Л.  Методика  работы  с  детским  вокально-хоровым коллективом. – М.: Academia, 1999 </w:t>
      </w:r>
    </w:p>
    <w:p w14:paraId="1C495F73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Струве Г. Школьный хор. М.,1981 </w:t>
      </w:r>
    </w:p>
    <w:p w14:paraId="45DF7FF7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Теория  и  методика  музыкального  образования  детей:  Научно-методическое пособие/ Л.В.Школяр, М.С.Красильникова, Е.Д.Критская и др. – М., 1998 </w:t>
      </w:r>
    </w:p>
    <w:p w14:paraId="2A3D019F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Халабузарь  П.,  Попов  В.  Теория  и  методика  музыкального  воспитания. –  Санкт-Петербург, 2000 </w:t>
      </w:r>
    </w:p>
    <w:p w14:paraId="0173F0E8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Халабузарь  П.,  Попов  В.,  Добровольская  Н.  Методика  музыкального воспитания. Учебное пособие. М.,1990 </w:t>
      </w:r>
    </w:p>
    <w:p w14:paraId="57ED93FA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Соколов В. Работа с хором.2-е издание. - М.,1983 </w:t>
      </w:r>
    </w:p>
    <w:p w14:paraId="5052B14A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Стулова Г. Теория и практика работы с хором. - М., 2002 </w:t>
      </w:r>
    </w:p>
    <w:p w14:paraId="0F685687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 xml:space="preserve">Стулова  Г.  Хоровой  класс:  Теория  и  практика  работы  в  детском  хоре. М.,1988 </w:t>
      </w:r>
    </w:p>
    <w:p w14:paraId="30CC2913" w14:textId="77777777" w:rsidR="00D877EA" w:rsidRPr="00B63876" w:rsidRDefault="00D877EA" w:rsidP="00F60851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76">
        <w:rPr>
          <w:rFonts w:ascii="Times New Roman" w:hAnsi="Times New Roman" w:cs="Times New Roman"/>
          <w:sz w:val="24"/>
          <w:szCs w:val="24"/>
        </w:rPr>
        <w:t>Чесноков П. Хор и управление им. - М.,1961</w:t>
      </w:r>
    </w:p>
    <w:sectPr w:rsidR="00D877EA" w:rsidRPr="00B63876" w:rsidSect="00934E85">
      <w:footerReference w:type="default" r:id="rId9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7231" w14:textId="77777777" w:rsidR="00981F20" w:rsidRDefault="00981F20">
      <w:r>
        <w:separator/>
      </w:r>
    </w:p>
  </w:endnote>
  <w:endnote w:type="continuationSeparator" w:id="0">
    <w:p w14:paraId="45004552" w14:textId="77777777" w:rsidR="00981F20" w:rsidRDefault="009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7449" w14:textId="6E2104F5" w:rsidR="00F02B78" w:rsidRDefault="00F02B78">
    <w:pPr>
      <w:pStyle w:val="a7"/>
    </w:pPr>
    <w:r>
      <w:rPr>
        <w:rStyle w:val="a9"/>
      </w:rPr>
      <w:t xml:space="preserve">                                                                                    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92978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7DB4" w14:textId="77777777" w:rsidR="00981F20" w:rsidRDefault="00981F20">
      <w:r>
        <w:separator/>
      </w:r>
    </w:p>
  </w:footnote>
  <w:footnote w:type="continuationSeparator" w:id="0">
    <w:p w14:paraId="1C11A9FC" w14:textId="77777777" w:rsidR="00981F20" w:rsidRDefault="0098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844"/>
    <w:multiLevelType w:val="hybridMultilevel"/>
    <w:tmpl w:val="7F3C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6C17"/>
    <w:multiLevelType w:val="hybridMultilevel"/>
    <w:tmpl w:val="EC425332"/>
    <w:lvl w:ilvl="0" w:tplc="9E0A5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2E61"/>
    <w:multiLevelType w:val="hybridMultilevel"/>
    <w:tmpl w:val="DDDC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660D"/>
    <w:multiLevelType w:val="hybridMultilevel"/>
    <w:tmpl w:val="BA8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0C1"/>
    <w:rsid w:val="0000525B"/>
    <w:rsid w:val="0001283A"/>
    <w:rsid w:val="00012E40"/>
    <w:rsid w:val="00026BD8"/>
    <w:rsid w:val="00034F6F"/>
    <w:rsid w:val="00041487"/>
    <w:rsid w:val="00045CE1"/>
    <w:rsid w:val="00052435"/>
    <w:rsid w:val="00060207"/>
    <w:rsid w:val="00066028"/>
    <w:rsid w:val="000859CA"/>
    <w:rsid w:val="00092978"/>
    <w:rsid w:val="000B309E"/>
    <w:rsid w:val="000E2DD7"/>
    <w:rsid w:val="00115114"/>
    <w:rsid w:val="0011592A"/>
    <w:rsid w:val="001401D2"/>
    <w:rsid w:val="001621FC"/>
    <w:rsid w:val="00167C16"/>
    <w:rsid w:val="001A45C1"/>
    <w:rsid w:val="001B32CB"/>
    <w:rsid w:val="001D7F90"/>
    <w:rsid w:val="001F2AC8"/>
    <w:rsid w:val="00200936"/>
    <w:rsid w:val="00226B5D"/>
    <w:rsid w:val="00232958"/>
    <w:rsid w:val="002417B2"/>
    <w:rsid w:val="002625B6"/>
    <w:rsid w:val="0026738F"/>
    <w:rsid w:val="002940DE"/>
    <w:rsid w:val="002A0A80"/>
    <w:rsid w:val="002C0B52"/>
    <w:rsid w:val="002C462C"/>
    <w:rsid w:val="00302EDA"/>
    <w:rsid w:val="00313ECF"/>
    <w:rsid w:val="00332FA5"/>
    <w:rsid w:val="00333906"/>
    <w:rsid w:val="00336550"/>
    <w:rsid w:val="00342B1B"/>
    <w:rsid w:val="0036713B"/>
    <w:rsid w:val="0039077E"/>
    <w:rsid w:val="00395320"/>
    <w:rsid w:val="003C48F4"/>
    <w:rsid w:val="003E443F"/>
    <w:rsid w:val="003F5131"/>
    <w:rsid w:val="004000D6"/>
    <w:rsid w:val="004213CE"/>
    <w:rsid w:val="00447BEB"/>
    <w:rsid w:val="00461E57"/>
    <w:rsid w:val="00464074"/>
    <w:rsid w:val="0046565D"/>
    <w:rsid w:val="0047067C"/>
    <w:rsid w:val="004974ED"/>
    <w:rsid w:val="004B7083"/>
    <w:rsid w:val="004F3E8A"/>
    <w:rsid w:val="00506F6F"/>
    <w:rsid w:val="00506FA8"/>
    <w:rsid w:val="005218CB"/>
    <w:rsid w:val="00523C1D"/>
    <w:rsid w:val="00533B52"/>
    <w:rsid w:val="00534CA5"/>
    <w:rsid w:val="0053750C"/>
    <w:rsid w:val="00551FDB"/>
    <w:rsid w:val="00581FD9"/>
    <w:rsid w:val="005A0FCA"/>
    <w:rsid w:val="005B48AA"/>
    <w:rsid w:val="005B66AD"/>
    <w:rsid w:val="005E6E23"/>
    <w:rsid w:val="005F54FF"/>
    <w:rsid w:val="00612203"/>
    <w:rsid w:val="00623928"/>
    <w:rsid w:val="00627573"/>
    <w:rsid w:val="006352BB"/>
    <w:rsid w:val="006455A1"/>
    <w:rsid w:val="006547F8"/>
    <w:rsid w:val="006A6DF2"/>
    <w:rsid w:val="006C2372"/>
    <w:rsid w:val="006C462A"/>
    <w:rsid w:val="006E2728"/>
    <w:rsid w:val="006E50E3"/>
    <w:rsid w:val="00700162"/>
    <w:rsid w:val="007A6C8D"/>
    <w:rsid w:val="007B0786"/>
    <w:rsid w:val="007B1899"/>
    <w:rsid w:val="007F15E6"/>
    <w:rsid w:val="007F16B5"/>
    <w:rsid w:val="00807AB8"/>
    <w:rsid w:val="00842FF0"/>
    <w:rsid w:val="00846A22"/>
    <w:rsid w:val="00864536"/>
    <w:rsid w:val="008875E8"/>
    <w:rsid w:val="008B3C5E"/>
    <w:rsid w:val="008E258E"/>
    <w:rsid w:val="008F0327"/>
    <w:rsid w:val="008F6EB5"/>
    <w:rsid w:val="00900B9A"/>
    <w:rsid w:val="00925C76"/>
    <w:rsid w:val="009266F2"/>
    <w:rsid w:val="0092751F"/>
    <w:rsid w:val="00934E85"/>
    <w:rsid w:val="009779F6"/>
    <w:rsid w:val="00981F20"/>
    <w:rsid w:val="00992FD9"/>
    <w:rsid w:val="0099501F"/>
    <w:rsid w:val="009B3810"/>
    <w:rsid w:val="009C5AAF"/>
    <w:rsid w:val="009C70C1"/>
    <w:rsid w:val="009E319E"/>
    <w:rsid w:val="009E3F6B"/>
    <w:rsid w:val="00A03DCC"/>
    <w:rsid w:val="00A17101"/>
    <w:rsid w:val="00A31338"/>
    <w:rsid w:val="00A51C09"/>
    <w:rsid w:val="00A91F19"/>
    <w:rsid w:val="00AB1B54"/>
    <w:rsid w:val="00AD1673"/>
    <w:rsid w:val="00B00583"/>
    <w:rsid w:val="00B02F2A"/>
    <w:rsid w:val="00B16A8F"/>
    <w:rsid w:val="00B50F60"/>
    <w:rsid w:val="00B53C2B"/>
    <w:rsid w:val="00B63876"/>
    <w:rsid w:val="00B82BA8"/>
    <w:rsid w:val="00B84974"/>
    <w:rsid w:val="00BB0DD5"/>
    <w:rsid w:val="00BB5AEC"/>
    <w:rsid w:val="00BF4272"/>
    <w:rsid w:val="00C300C2"/>
    <w:rsid w:val="00C30A10"/>
    <w:rsid w:val="00C519DC"/>
    <w:rsid w:val="00C66068"/>
    <w:rsid w:val="00C8445F"/>
    <w:rsid w:val="00CC00F6"/>
    <w:rsid w:val="00CC2171"/>
    <w:rsid w:val="00CE4FB7"/>
    <w:rsid w:val="00D12DAA"/>
    <w:rsid w:val="00D4033D"/>
    <w:rsid w:val="00D8338A"/>
    <w:rsid w:val="00D877EA"/>
    <w:rsid w:val="00DA1405"/>
    <w:rsid w:val="00DD45F9"/>
    <w:rsid w:val="00DE0200"/>
    <w:rsid w:val="00DE0DA7"/>
    <w:rsid w:val="00DF0F79"/>
    <w:rsid w:val="00DF1AD2"/>
    <w:rsid w:val="00E138E4"/>
    <w:rsid w:val="00E15362"/>
    <w:rsid w:val="00E412C2"/>
    <w:rsid w:val="00E42BE7"/>
    <w:rsid w:val="00E45CD3"/>
    <w:rsid w:val="00E54080"/>
    <w:rsid w:val="00E60FE5"/>
    <w:rsid w:val="00E62FCA"/>
    <w:rsid w:val="00E73017"/>
    <w:rsid w:val="00E90871"/>
    <w:rsid w:val="00E94D3A"/>
    <w:rsid w:val="00E95C69"/>
    <w:rsid w:val="00EA56B1"/>
    <w:rsid w:val="00EB7DB2"/>
    <w:rsid w:val="00ED6EFC"/>
    <w:rsid w:val="00EE1F4D"/>
    <w:rsid w:val="00EF005F"/>
    <w:rsid w:val="00F02522"/>
    <w:rsid w:val="00F02B78"/>
    <w:rsid w:val="00F03D8B"/>
    <w:rsid w:val="00F03FAE"/>
    <w:rsid w:val="00F12851"/>
    <w:rsid w:val="00F13308"/>
    <w:rsid w:val="00F16DAC"/>
    <w:rsid w:val="00F32841"/>
    <w:rsid w:val="00F44B5A"/>
    <w:rsid w:val="00F52251"/>
    <w:rsid w:val="00F60851"/>
    <w:rsid w:val="00FA75FB"/>
    <w:rsid w:val="00FB1C63"/>
    <w:rsid w:val="00FC1706"/>
    <w:rsid w:val="00FD0BC0"/>
    <w:rsid w:val="00FE64A0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10848"/>
  <w15:docId w15:val="{FFA371AB-2CF2-4351-8D55-FC12258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4080"/>
    <w:pPr>
      <w:ind w:left="720"/>
    </w:pPr>
  </w:style>
  <w:style w:type="paragraph" w:styleId="a5">
    <w:name w:val="header"/>
    <w:basedOn w:val="a"/>
    <w:link w:val="a6"/>
    <w:uiPriority w:val="99"/>
    <w:rsid w:val="00934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07AB8"/>
    <w:rPr>
      <w:lang w:eastAsia="en-US"/>
    </w:rPr>
  </w:style>
  <w:style w:type="paragraph" w:styleId="a7">
    <w:name w:val="footer"/>
    <w:basedOn w:val="a"/>
    <w:link w:val="a8"/>
    <w:uiPriority w:val="99"/>
    <w:rsid w:val="00934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07AB8"/>
    <w:rPr>
      <w:lang w:eastAsia="en-US"/>
    </w:rPr>
  </w:style>
  <w:style w:type="character" w:styleId="a9">
    <w:name w:val="page number"/>
    <w:basedOn w:val="a0"/>
    <w:uiPriority w:val="99"/>
    <w:rsid w:val="00934E85"/>
  </w:style>
  <w:style w:type="paragraph" w:styleId="aa">
    <w:name w:val="No Spacing"/>
    <w:qFormat/>
    <w:rsid w:val="005F54FF"/>
    <w:rPr>
      <w:sz w:val="22"/>
      <w:szCs w:val="22"/>
      <w:lang w:eastAsia="en-US"/>
    </w:rPr>
  </w:style>
  <w:style w:type="paragraph" w:styleId="ab">
    <w:name w:val="Normal (Web)"/>
    <w:basedOn w:val="a"/>
    <w:uiPriority w:val="99"/>
    <w:rsid w:val="00052435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630C-6794-4E44-A545-27E9DB4F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69</cp:revision>
  <cp:lastPrinted>2015-03-03T20:27:00Z</cp:lastPrinted>
  <dcterms:created xsi:type="dcterms:W3CDTF">2013-03-26T19:01:00Z</dcterms:created>
  <dcterms:modified xsi:type="dcterms:W3CDTF">2021-11-15T06:56:00Z</dcterms:modified>
</cp:coreProperties>
</file>